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FEAA2">
      <w:pPr>
        <w:pStyle w:val="2"/>
        <w:bidi w:val="0"/>
        <w:jc w:val="center"/>
        <w:rPr>
          <w:rFonts w:hint="default" w:ascii="Arial" w:hAnsi="Arial" w:cs="Arial"/>
        </w:rPr>
      </w:pPr>
      <w:r>
        <w:rPr>
          <w:rFonts w:hint="default" w:ascii="Arial" w:hAnsi="Arial" w:cs="Arial"/>
        </w:rPr>
        <w:t>SPM 系列简易源表技术规格</w:t>
      </w:r>
    </w:p>
    <w:p w14:paraId="39B7118D">
      <w:pPr>
        <w:rPr>
          <w:rFonts w:ascii="宋体" w:hAnsi="宋体" w:eastAsia="宋体" w:cs="宋体"/>
          <w:spacing w:val="-2"/>
          <w:sz w:val="28"/>
          <w:szCs w:val="28"/>
        </w:rPr>
      </w:pPr>
      <w:r>
        <w:rPr>
          <w:rFonts w:ascii="宋体" w:hAnsi="宋体" w:eastAsia="宋体" w:cs="宋体"/>
          <w:spacing w:val="-1"/>
          <w:sz w:val="24"/>
          <w:szCs w:val="24"/>
        </w:rPr>
        <w:t>仪器必须在规定的操作温度下连续运行</w:t>
      </w:r>
      <w:r>
        <w:rPr>
          <w:rFonts w:ascii="宋体" w:hAnsi="宋体" w:eastAsia="宋体" w:cs="宋体"/>
          <w:spacing w:val="-5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30</w:t>
      </w:r>
      <w:r>
        <w:rPr>
          <w:rFonts w:ascii="宋体" w:hAnsi="宋体" w:eastAsia="宋体" w:cs="宋体"/>
          <w:spacing w:val="-5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分钟以上，才能达</w:t>
      </w:r>
      <w:r>
        <w:rPr>
          <w:rFonts w:ascii="宋体" w:hAnsi="宋体" w:eastAsia="宋体" w:cs="宋体"/>
          <w:spacing w:val="-2"/>
          <w:sz w:val="24"/>
          <w:szCs w:val="24"/>
        </w:rPr>
        <w:t>到以下规格标准：</w:t>
      </w:r>
    </w:p>
    <w:p w14:paraId="6FF6C5B5">
      <w:pPr>
        <w:rPr>
          <w:rFonts w:ascii="宋体" w:hAnsi="宋体" w:eastAsia="宋体" w:cs="宋体"/>
          <w:spacing w:val="-1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宋体" w:hAnsi="宋体" w:eastAsia="宋体" w:cs="宋体"/>
          <w:spacing w:val="-1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电源参数</w:t>
      </w:r>
    </w:p>
    <w:tbl>
      <w:tblPr>
        <w:tblStyle w:val="5"/>
        <w:tblW w:w="10376" w:type="dxa"/>
        <w:tblInd w:w="-83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6"/>
        <w:gridCol w:w="1500"/>
        <w:gridCol w:w="1536"/>
        <w:gridCol w:w="1508"/>
        <w:gridCol w:w="1536"/>
        <w:gridCol w:w="1606"/>
        <w:gridCol w:w="1614"/>
      </w:tblGrid>
      <w:tr w14:paraId="2471B5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076" w:type="dxa"/>
            <w:vAlign w:val="center"/>
          </w:tcPr>
          <w:p w14:paraId="733AFC2F">
            <w:pPr>
              <w:bidi w:val="0"/>
              <w:ind w:left="0" w:leftChars="0" w:firstLine="0" w:firstLineChars="0"/>
            </w:pPr>
            <w:r>
              <w:rPr>
                <w:b/>
                <w:bCs/>
              </w:rPr>
              <w:t>规格</w:t>
            </w:r>
          </w:p>
        </w:tc>
        <w:tc>
          <w:tcPr>
            <w:tcW w:w="1500" w:type="dxa"/>
            <w:vAlign w:val="center"/>
          </w:tcPr>
          <w:p w14:paraId="5D6AB279">
            <w:pPr>
              <w:bidi w:val="0"/>
            </w:pPr>
            <w:r>
              <w:t>SPM3051</w:t>
            </w:r>
          </w:p>
        </w:tc>
        <w:tc>
          <w:tcPr>
            <w:tcW w:w="1536" w:type="dxa"/>
            <w:vAlign w:val="center"/>
          </w:tcPr>
          <w:p w14:paraId="7D06CECE">
            <w:pPr>
              <w:bidi w:val="0"/>
            </w:pPr>
            <w:r>
              <w:t>SPM6053</w:t>
            </w:r>
          </w:p>
        </w:tc>
        <w:tc>
          <w:tcPr>
            <w:tcW w:w="1508" w:type="dxa"/>
            <w:vAlign w:val="center"/>
          </w:tcPr>
          <w:p w14:paraId="708D10CC">
            <w:pPr>
              <w:bidi w:val="0"/>
            </w:pPr>
            <w:r>
              <w:t>SPM3103</w:t>
            </w:r>
          </w:p>
        </w:tc>
        <w:tc>
          <w:tcPr>
            <w:tcW w:w="1536" w:type="dxa"/>
            <w:vAlign w:val="center"/>
          </w:tcPr>
          <w:p w14:paraId="1A4F33A2">
            <w:pPr>
              <w:bidi w:val="0"/>
            </w:pPr>
            <w:r>
              <w:t>SPM6103</w:t>
            </w:r>
          </w:p>
        </w:tc>
        <w:tc>
          <w:tcPr>
            <w:tcW w:w="1606" w:type="dxa"/>
            <w:vAlign w:val="center"/>
          </w:tcPr>
          <w:p w14:paraId="2629386F">
            <w:pPr>
              <w:bidi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SPM8104</w:t>
            </w:r>
          </w:p>
        </w:tc>
        <w:tc>
          <w:tcPr>
            <w:tcW w:w="1614" w:type="dxa"/>
            <w:vAlign w:val="center"/>
          </w:tcPr>
          <w:p w14:paraId="5C5724D8">
            <w:pPr>
              <w:bidi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SPM8205</w:t>
            </w:r>
          </w:p>
        </w:tc>
      </w:tr>
      <w:tr w14:paraId="077402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376" w:type="dxa"/>
            <w:gridSpan w:val="7"/>
            <w:shd w:val="clear" w:color="auto" w:fill="BEBEBE"/>
            <w:vAlign w:val="center"/>
          </w:tcPr>
          <w:p w14:paraId="71A153D2">
            <w:pPr>
              <w:bidi w:val="0"/>
              <w:ind w:left="0" w:leftChars="0"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输入特性</w:t>
            </w:r>
          </w:p>
        </w:tc>
      </w:tr>
      <w:tr w14:paraId="128044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76" w:type="dxa"/>
            <w:vAlign w:val="center"/>
          </w:tcPr>
          <w:p w14:paraId="70C72B8F">
            <w:pPr>
              <w:bidi w:val="0"/>
              <w:ind w:left="0" w:leftChars="0"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电源电压</w:t>
            </w:r>
          </w:p>
        </w:tc>
        <w:tc>
          <w:tcPr>
            <w:tcW w:w="6080" w:type="dxa"/>
            <w:gridSpan w:val="4"/>
            <w:vAlign w:val="center"/>
          </w:tcPr>
          <w:p w14:paraId="73BEB062">
            <w:pPr>
              <w:bidi w:val="0"/>
              <w:ind w:left="0" w:leftChars="0" w:firstLine="0" w:firstLineChars="0"/>
              <w:jc w:val="left"/>
              <w:rPr>
                <w:rFonts w:hint="default" w:eastAsia="宋体"/>
                <w:lang w:val="en-US" w:eastAsia="zh-CN"/>
              </w:rPr>
            </w:pPr>
            <w:r>
              <w:t>110Vac±1</w:t>
            </w:r>
            <w:r>
              <w:rPr>
                <w:rFonts w:hint="eastAsia"/>
                <w:lang w:val="en-US" w:eastAsia="zh-CN"/>
              </w:rPr>
              <w:t>0</w:t>
            </w:r>
            <w:r>
              <w:t>%或 220Vac±1</w:t>
            </w:r>
            <w:r>
              <w:rPr>
                <w:rFonts w:hint="eastAsia"/>
                <w:lang w:val="en-US" w:eastAsia="zh-CN"/>
              </w:rPr>
              <w:t>0</w:t>
            </w:r>
            <w:r>
              <w:t>% ，请根据仪器后面板电源输入插座左方的标识进行供电</w:t>
            </w:r>
          </w:p>
        </w:tc>
        <w:tc>
          <w:tcPr>
            <w:tcW w:w="3220" w:type="dxa"/>
            <w:gridSpan w:val="2"/>
            <w:vAlign w:val="center"/>
          </w:tcPr>
          <w:p w14:paraId="58CB1912">
            <w:pPr>
              <w:bidi w:val="0"/>
              <w:ind w:left="0" w:leftChars="0" w:firstLine="0" w:firstLineChars="0"/>
              <w:jc w:val="center"/>
            </w:pPr>
            <w:r>
              <w:t>1</w:t>
            </w:r>
            <w:r>
              <w:rPr>
                <w:rFonts w:hint="eastAsia"/>
                <w:lang w:val="en-US" w:eastAsia="zh-CN"/>
              </w:rPr>
              <w:t>00V ~ 240V</w:t>
            </w:r>
          </w:p>
        </w:tc>
      </w:tr>
      <w:tr w14:paraId="76F6E7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76" w:type="dxa"/>
            <w:vAlign w:val="center"/>
          </w:tcPr>
          <w:p w14:paraId="4884344B">
            <w:pPr>
              <w:bidi w:val="0"/>
              <w:ind w:left="0" w:leftChars="0"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输入频率</w:t>
            </w:r>
          </w:p>
        </w:tc>
        <w:tc>
          <w:tcPr>
            <w:tcW w:w="1500" w:type="dxa"/>
            <w:vAlign w:val="center"/>
          </w:tcPr>
          <w:p w14:paraId="5A52993D">
            <w:pPr>
              <w:bidi w:val="0"/>
              <w:jc w:val="center"/>
            </w:pPr>
            <w:r>
              <w:rPr>
                <w:rFonts w:hint="eastAsia"/>
                <w:lang w:val="en-US" w:eastAsia="zh-CN"/>
              </w:rPr>
              <w:t>50</w:t>
            </w:r>
            <w:r>
              <w:t>~6</w:t>
            </w:r>
            <w:r>
              <w:rPr>
                <w:rFonts w:hint="eastAsia"/>
                <w:lang w:val="en-US" w:eastAsia="zh-CN"/>
              </w:rPr>
              <w:t>0</w:t>
            </w:r>
            <w:r>
              <w:t>Hz</w:t>
            </w:r>
          </w:p>
        </w:tc>
        <w:tc>
          <w:tcPr>
            <w:tcW w:w="1536" w:type="dxa"/>
            <w:vAlign w:val="center"/>
          </w:tcPr>
          <w:p w14:paraId="1A558AA9">
            <w:pPr>
              <w:bidi w:val="0"/>
              <w:ind w:firstLine="120" w:firstLineChars="50"/>
              <w:jc w:val="center"/>
            </w:pPr>
            <w:r>
              <w:rPr>
                <w:rFonts w:hint="eastAsia"/>
                <w:lang w:val="en-US" w:eastAsia="zh-CN"/>
              </w:rPr>
              <w:t>50</w:t>
            </w:r>
            <w:r>
              <w:t>~6</w:t>
            </w:r>
            <w:r>
              <w:rPr>
                <w:rFonts w:hint="eastAsia"/>
                <w:lang w:val="en-US" w:eastAsia="zh-CN"/>
              </w:rPr>
              <w:t>0</w:t>
            </w:r>
            <w:r>
              <w:t>Hz</w:t>
            </w:r>
          </w:p>
        </w:tc>
        <w:tc>
          <w:tcPr>
            <w:tcW w:w="1508" w:type="dxa"/>
            <w:vAlign w:val="center"/>
          </w:tcPr>
          <w:p w14:paraId="70D96499">
            <w:pPr>
              <w:bidi w:val="0"/>
              <w:ind w:firstLine="120" w:firstLineChars="50"/>
              <w:jc w:val="center"/>
            </w:pPr>
            <w:r>
              <w:rPr>
                <w:rFonts w:hint="eastAsia"/>
                <w:lang w:val="en-US" w:eastAsia="zh-CN"/>
              </w:rPr>
              <w:t>50</w:t>
            </w:r>
            <w:r>
              <w:t>~6</w:t>
            </w:r>
            <w:r>
              <w:rPr>
                <w:rFonts w:hint="eastAsia"/>
                <w:lang w:val="en-US" w:eastAsia="zh-CN"/>
              </w:rPr>
              <w:t>0</w:t>
            </w:r>
            <w:r>
              <w:t>Hz</w:t>
            </w:r>
          </w:p>
        </w:tc>
        <w:tc>
          <w:tcPr>
            <w:tcW w:w="1536" w:type="dxa"/>
            <w:vAlign w:val="center"/>
          </w:tcPr>
          <w:p w14:paraId="10852C3D">
            <w:pPr>
              <w:bidi w:val="0"/>
              <w:ind w:firstLine="120" w:firstLineChars="50"/>
              <w:jc w:val="center"/>
            </w:pPr>
            <w:r>
              <w:rPr>
                <w:rFonts w:hint="eastAsia"/>
                <w:lang w:val="en-US" w:eastAsia="zh-CN"/>
              </w:rPr>
              <w:t>50</w:t>
            </w:r>
            <w:r>
              <w:t>~6</w:t>
            </w:r>
            <w:r>
              <w:rPr>
                <w:rFonts w:hint="eastAsia"/>
                <w:lang w:val="en-US" w:eastAsia="zh-CN"/>
              </w:rPr>
              <w:t>0</w:t>
            </w:r>
            <w:r>
              <w:t>Hz</w:t>
            </w:r>
          </w:p>
        </w:tc>
        <w:tc>
          <w:tcPr>
            <w:tcW w:w="1606" w:type="dxa"/>
            <w:vAlign w:val="center"/>
          </w:tcPr>
          <w:p w14:paraId="7B2A4B05">
            <w:pPr>
              <w:bidi w:val="0"/>
              <w:ind w:firstLine="120" w:firstLineChars="5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  <w:r>
              <w:t>~6</w:t>
            </w:r>
            <w:r>
              <w:rPr>
                <w:rFonts w:hint="eastAsia"/>
                <w:lang w:val="en-US" w:eastAsia="zh-CN"/>
              </w:rPr>
              <w:t>5</w:t>
            </w:r>
            <w:r>
              <w:t>Hz</w:t>
            </w:r>
          </w:p>
        </w:tc>
        <w:tc>
          <w:tcPr>
            <w:tcW w:w="1614" w:type="dxa"/>
            <w:vAlign w:val="center"/>
          </w:tcPr>
          <w:p w14:paraId="053D3899">
            <w:pPr>
              <w:bidi w:val="0"/>
              <w:ind w:firstLine="120" w:firstLineChars="5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  <w:r>
              <w:t>~6</w:t>
            </w:r>
            <w:r>
              <w:rPr>
                <w:rFonts w:hint="eastAsia"/>
                <w:lang w:val="en-US" w:eastAsia="zh-CN"/>
              </w:rPr>
              <w:t>5</w:t>
            </w:r>
            <w:r>
              <w:t>Hz</w:t>
            </w:r>
          </w:p>
        </w:tc>
      </w:tr>
      <w:tr w14:paraId="56F768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76" w:type="dxa"/>
            <w:vAlign w:val="center"/>
          </w:tcPr>
          <w:p w14:paraId="1BFAF472">
            <w:pPr>
              <w:bidi w:val="0"/>
              <w:ind w:left="0" w:leftChars="0" w:firstLine="0" w:firstLineChars="0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输入保险丝</w:t>
            </w:r>
          </w:p>
        </w:tc>
        <w:tc>
          <w:tcPr>
            <w:tcW w:w="1500" w:type="dxa"/>
            <w:vAlign w:val="center"/>
          </w:tcPr>
          <w:p w14:paraId="45BE1956">
            <w:pPr>
              <w:bidi w:val="0"/>
              <w:ind w:firstLine="120" w:firstLineChars="50"/>
              <w:jc w:val="center"/>
              <w:rPr>
                <w:rFonts w:hint="eastAsia"/>
                <w:lang w:val="en-US" w:eastAsia="zh-CN"/>
              </w:rPr>
            </w:pPr>
            <w:r>
              <w:rPr>
                <w:rStyle w:val="7"/>
                <w:rFonts w:hint="default" w:ascii="Arial" w:hAnsi="Arial"/>
                <w:color w:val="auto"/>
                <w:sz w:val="24"/>
                <w:szCs w:val="24"/>
              </w:rPr>
              <w:t>250V,F</w:t>
            </w:r>
            <w:bookmarkStart w:id="0" w:name="_GoBack"/>
            <w:bookmarkEnd w:id="0"/>
            <w:r>
              <w:rPr>
                <w:rStyle w:val="7"/>
                <w:rFonts w:hint="default" w:ascii="Arial" w:hAnsi="Arial" w:cs="Arial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Style w:val="7"/>
                <w:rFonts w:hint="default" w:ascii="Arial" w:hAnsi="Arial"/>
                <w:color w:val="auto"/>
                <w:sz w:val="24"/>
                <w:szCs w:val="24"/>
              </w:rPr>
              <w:t>A</w:t>
            </w:r>
          </w:p>
        </w:tc>
        <w:tc>
          <w:tcPr>
            <w:tcW w:w="1536" w:type="dxa"/>
            <w:vAlign w:val="center"/>
          </w:tcPr>
          <w:p w14:paraId="6DECCA00">
            <w:pPr>
              <w:bidi w:val="0"/>
              <w:ind w:firstLine="120" w:firstLineChars="50"/>
              <w:jc w:val="center"/>
              <w:rPr>
                <w:rStyle w:val="7"/>
                <w:rFonts w:hint="default" w:ascii="Arial" w:hAnsi="Arial"/>
                <w:color w:val="auto"/>
                <w:sz w:val="24"/>
                <w:szCs w:val="24"/>
              </w:rPr>
            </w:pPr>
            <w:r>
              <w:rPr>
                <w:rStyle w:val="7"/>
                <w:rFonts w:hint="default" w:ascii="Arial" w:hAnsi="Arial"/>
                <w:color w:val="auto"/>
                <w:sz w:val="24"/>
                <w:szCs w:val="24"/>
              </w:rPr>
              <w:t>250V,F10A</w:t>
            </w:r>
          </w:p>
        </w:tc>
        <w:tc>
          <w:tcPr>
            <w:tcW w:w="1508" w:type="dxa"/>
            <w:vAlign w:val="center"/>
          </w:tcPr>
          <w:p w14:paraId="203E6953">
            <w:pPr>
              <w:bidi w:val="0"/>
              <w:ind w:firstLine="120" w:firstLineChars="50"/>
              <w:jc w:val="center"/>
              <w:rPr>
                <w:rStyle w:val="7"/>
                <w:rFonts w:hint="default" w:ascii="Arial" w:hAnsi="Arial"/>
                <w:color w:val="auto"/>
                <w:sz w:val="24"/>
                <w:szCs w:val="24"/>
              </w:rPr>
            </w:pPr>
            <w:r>
              <w:rPr>
                <w:rStyle w:val="7"/>
                <w:rFonts w:hint="default" w:ascii="Arial" w:hAnsi="Arial"/>
                <w:color w:val="auto"/>
                <w:sz w:val="24"/>
                <w:szCs w:val="24"/>
              </w:rPr>
              <w:t>250V,F10A</w:t>
            </w:r>
          </w:p>
        </w:tc>
        <w:tc>
          <w:tcPr>
            <w:tcW w:w="1536" w:type="dxa"/>
            <w:vAlign w:val="center"/>
          </w:tcPr>
          <w:p w14:paraId="2268C10E">
            <w:pPr>
              <w:bidi w:val="0"/>
              <w:ind w:firstLine="120" w:firstLineChars="50"/>
              <w:jc w:val="center"/>
              <w:rPr>
                <w:rStyle w:val="7"/>
                <w:rFonts w:hint="default" w:ascii="Arial" w:hAnsi="Arial"/>
                <w:color w:val="auto"/>
                <w:sz w:val="24"/>
                <w:szCs w:val="24"/>
              </w:rPr>
            </w:pPr>
            <w:r>
              <w:rPr>
                <w:rStyle w:val="7"/>
                <w:rFonts w:hint="default" w:ascii="Arial" w:hAnsi="Arial"/>
                <w:color w:val="auto"/>
                <w:sz w:val="24"/>
                <w:szCs w:val="24"/>
              </w:rPr>
              <w:t>250V,F10A</w:t>
            </w:r>
          </w:p>
        </w:tc>
        <w:tc>
          <w:tcPr>
            <w:tcW w:w="1606" w:type="dxa"/>
            <w:vAlign w:val="center"/>
          </w:tcPr>
          <w:p w14:paraId="3F562B8B">
            <w:pPr>
              <w:bidi w:val="0"/>
              <w:ind w:firstLine="120" w:firstLineChars="50"/>
              <w:jc w:val="center"/>
              <w:rPr>
                <w:rStyle w:val="7"/>
                <w:rFonts w:hint="default" w:ascii="Arial" w:hAnsi="Arial"/>
                <w:color w:val="auto"/>
                <w:sz w:val="24"/>
                <w:szCs w:val="24"/>
              </w:rPr>
            </w:pPr>
            <w:r>
              <w:rPr>
                <w:rStyle w:val="7"/>
                <w:rFonts w:hint="default" w:ascii="Arial" w:hAnsi="Arial"/>
                <w:color w:val="auto"/>
                <w:sz w:val="24"/>
                <w:szCs w:val="24"/>
              </w:rPr>
              <w:t>250V,F10A</w:t>
            </w:r>
          </w:p>
        </w:tc>
        <w:tc>
          <w:tcPr>
            <w:tcW w:w="1614" w:type="dxa"/>
            <w:vAlign w:val="center"/>
          </w:tcPr>
          <w:p w14:paraId="13F33F0C">
            <w:pPr>
              <w:bidi w:val="0"/>
              <w:ind w:firstLine="120" w:firstLineChars="50"/>
              <w:jc w:val="center"/>
              <w:rPr>
                <w:rStyle w:val="7"/>
                <w:rFonts w:hint="default" w:ascii="Arial" w:hAnsi="Arial"/>
                <w:color w:val="auto"/>
                <w:sz w:val="24"/>
                <w:szCs w:val="24"/>
              </w:rPr>
            </w:pPr>
            <w:r>
              <w:rPr>
                <w:rStyle w:val="7"/>
                <w:rFonts w:hint="default" w:ascii="Arial" w:hAnsi="Arial"/>
                <w:color w:val="auto"/>
                <w:sz w:val="24"/>
                <w:szCs w:val="24"/>
              </w:rPr>
              <w:t>250V,F10A</w:t>
            </w:r>
          </w:p>
        </w:tc>
      </w:tr>
      <w:tr w14:paraId="3BAF3F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376" w:type="dxa"/>
            <w:gridSpan w:val="7"/>
            <w:shd w:val="clear" w:color="auto" w:fill="BEBEBE"/>
            <w:vAlign w:val="center"/>
          </w:tcPr>
          <w:p w14:paraId="37EEFFE9">
            <w:pPr>
              <w:bidi w:val="0"/>
              <w:ind w:left="0" w:leftChars="0"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额定输出</w:t>
            </w: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rightMargin">
                        <wp:posOffset>-92710</wp:posOffset>
                      </wp:positionH>
                      <wp:positionV relativeFrom="topMargin">
                        <wp:posOffset>41910</wp:posOffset>
                      </wp:positionV>
                      <wp:extent cx="28575" cy="180975"/>
                      <wp:effectExtent l="0" t="0" r="9525" b="952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EBEBE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11.15pt;margin-top:4.05pt;height:14.25pt;width:2.25pt;mso-position-horizontal-relative:page;mso-position-vertical-relative:page;z-index:251659264;mso-width-relative:page;mso-height-relative:page;" fillcolor="#BEBEBE" filled="t" stroked="f" coordsize="21600,21600" o:gfxdata="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/SZe&#10;W9kAAAAIAQAADwAAAAAAAAABACAAAAAiAAAAZHJzL2Rvd25yZXYueG1sUEsBAhQAFAAAAAgAh07i&#10;QJhCin+vAQAAXQMAAA4AAAAAAAAAAQAgAAAAKAEAAGRycy9lMm9Eb2MueG1sUEsFBgAAAAAGAAYA&#10;WQEAAEkFAAAA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  <w:tr w14:paraId="26A1D5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76" w:type="dxa"/>
            <w:vAlign w:val="center"/>
          </w:tcPr>
          <w:p w14:paraId="105F8119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电压</w:t>
            </w:r>
          </w:p>
        </w:tc>
        <w:tc>
          <w:tcPr>
            <w:tcW w:w="1500" w:type="dxa"/>
            <w:vAlign w:val="center"/>
          </w:tcPr>
          <w:p w14:paraId="6D34D4EC">
            <w:pPr>
              <w:bidi w:val="0"/>
              <w:jc w:val="center"/>
            </w:pPr>
            <w:r>
              <w:t>0~30V</w:t>
            </w:r>
          </w:p>
        </w:tc>
        <w:tc>
          <w:tcPr>
            <w:tcW w:w="1536" w:type="dxa"/>
            <w:vAlign w:val="center"/>
          </w:tcPr>
          <w:p w14:paraId="67F91ADB">
            <w:pPr>
              <w:bidi w:val="0"/>
              <w:jc w:val="center"/>
            </w:pPr>
            <w:r>
              <w:t>0~60V</w:t>
            </w:r>
          </w:p>
        </w:tc>
        <w:tc>
          <w:tcPr>
            <w:tcW w:w="1508" w:type="dxa"/>
            <w:vAlign w:val="center"/>
          </w:tcPr>
          <w:p w14:paraId="34BA74C7">
            <w:pPr>
              <w:bidi w:val="0"/>
              <w:jc w:val="center"/>
            </w:pPr>
            <w:r>
              <w:t>0~30V</w:t>
            </w:r>
          </w:p>
        </w:tc>
        <w:tc>
          <w:tcPr>
            <w:tcW w:w="1536" w:type="dxa"/>
            <w:vAlign w:val="center"/>
          </w:tcPr>
          <w:p w14:paraId="249A46C6">
            <w:pPr>
              <w:bidi w:val="0"/>
              <w:jc w:val="center"/>
            </w:pPr>
            <w:r>
              <w:t>0~60V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3DF6AC9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</w:t>
            </w:r>
            <w:r>
              <w:rPr>
                <w:rFonts w:ascii="Arial" w:hAnsi="Arial" w:eastAsia="宋体" w:cs="Arial"/>
                <w:sz w:val="24"/>
                <w:szCs w:val="24"/>
              </w:rPr>
              <w:t>0V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1A1BBB5D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</w:t>
            </w:r>
            <w:r>
              <w:rPr>
                <w:rFonts w:ascii="Arial" w:hAnsi="Arial" w:eastAsia="宋体" w:cs="Arial"/>
                <w:sz w:val="24"/>
                <w:szCs w:val="24"/>
              </w:rPr>
              <w:t>0V</w:t>
            </w:r>
          </w:p>
        </w:tc>
      </w:tr>
      <w:tr w14:paraId="4099E2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76" w:type="dxa"/>
            <w:vAlign w:val="center"/>
          </w:tcPr>
          <w:p w14:paraId="68DD6CCF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电流</w:t>
            </w:r>
          </w:p>
        </w:tc>
        <w:tc>
          <w:tcPr>
            <w:tcW w:w="1500" w:type="dxa"/>
            <w:vAlign w:val="center"/>
          </w:tcPr>
          <w:p w14:paraId="052DAFC1">
            <w:pPr>
              <w:bidi w:val="0"/>
              <w:jc w:val="center"/>
            </w:pPr>
            <w:r>
              <w:t>0~5A</w:t>
            </w:r>
          </w:p>
        </w:tc>
        <w:tc>
          <w:tcPr>
            <w:tcW w:w="1536" w:type="dxa"/>
            <w:vAlign w:val="center"/>
          </w:tcPr>
          <w:p w14:paraId="24B4C4D8">
            <w:pPr>
              <w:bidi w:val="0"/>
              <w:jc w:val="center"/>
            </w:pPr>
            <w:r>
              <w:t>0~5A</w:t>
            </w:r>
          </w:p>
        </w:tc>
        <w:tc>
          <w:tcPr>
            <w:tcW w:w="1508" w:type="dxa"/>
            <w:vAlign w:val="center"/>
          </w:tcPr>
          <w:p w14:paraId="6D9E374C">
            <w:pPr>
              <w:bidi w:val="0"/>
              <w:jc w:val="center"/>
            </w:pPr>
            <w:r>
              <w:t>0~ 10A</w:t>
            </w:r>
          </w:p>
        </w:tc>
        <w:tc>
          <w:tcPr>
            <w:tcW w:w="1536" w:type="dxa"/>
            <w:vAlign w:val="center"/>
          </w:tcPr>
          <w:p w14:paraId="4CEAE05A">
            <w:pPr>
              <w:bidi w:val="0"/>
              <w:jc w:val="center"/>
            </w:pPr>
            <w:r>
              <w:t>0~ 10A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0912A6A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10</w:t>
            </w:r>
            <w:r>
              <w:rPr>
                <w:rFonts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47115F5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sz w:val="24"/>
                <w:szCs w:val="24"/>
              </w:rPr>
              <w:t>A</w:t>
            </w:r>
          </w:p>
        </w:tc>
      </w:tr>
      <w:tr w14:paraId="7BE3CC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76" w:type="dxa"/>
            <w:vAlign w:val="center"/>
          </w:tcPr>
          <w:p w14:paraId="0C835DEB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功率</w:t>
            </w:r>
          </w:p>
        </w:tc>
        <w:tc>
          <w:tcPr>
            <w:tcW w:w="1500" w:type="dxa"/>
            <w:vAlign w:val="center"/>
          </w:tcPr>
          <w:p w14:paraId="5DA660D9">
            <w:pPr>
              <w:bidi w:val="0"/>
              <w:jc w:val="center"/>
            </w:pPr>
            <w:r>
              <w:t>150W</w:t>
            </w:r>
          </w:p>
        </w:tc>
        <w:tc>
          <w:tcPr>
            <w:tcW w:w="1536" w:type="dxa"/>
            <w:vAlign w:val="center"/>
          </w:tcPr>
          <w:p w14:paraId="04514C32">
            <w:pPr>
              <w:bidi w:val="0"/>
              <w:jc w:val="center"/>
            </w:pPr>
            <w:r>
              <w:t>300W</w:t>
            </w:r>
          </w:p>
        </w:tc>
        <w:tc>
          <w:tcPr>
            <w:tcW w:w="1508" w:type="dxa"/>
            <w:vAlign w:val="center"/>
          </w:tcPr>
          <w:p w14:paraId="30C733DC">
            <w:pPr>
              <w:bidi w:val="0"/>
              <w:jc w:val="center"/>
            </w:pPr>
            <w:r>
              <w:t>300W</w:t>
            </w:r>
          </w:p>
        </w:tc>
        <w:tc>
          <w:tcPr>
            <w:tcW w:w="1536" w:type="dxa"/>
            <w:vAlign w:val="center"/>
          </w:tcPr>
          <w:p w14:paraId="458A57F9">
            <w:pPr>
              <w:bidi w:val="0"/>
              <w:jc w:val="center"/>
            </w:pPr>
            <w:r>
              <w:t>300W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8FB61E4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400W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078F9E0D">
            <w:pPr>
              <w:ind w:firstLine="120" w:firstLineChars="50"/>
              <w:jc w:val="center"/>
              <w:rPr>
                <w:rFonts w:hint="eastAsia"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500W</w:t>
            </w:r>
          </w:p>
        </w:tc>
      </w:tr>
      <w:tr w14:paraId="2A9432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376" w:type="dxa"/>
            <w:gridSpan w:val="7"/>
            <w:shd w:val="clear" w:color="auto" w:fill="BEBEBE" w:themeFill="background1" w:themeFillShade="BF"/>
            <w:vAlign w:val="center"/>
          </w:tcPr>
          <w:p w14:paraId="4EC734F2">
            <w:pPr>
              <w:bidi w:val="0"/>
              <w:ind w:left="0" w:leftChars="0"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调整率(CV)</w:t>
            </w:r>
          </w:p>
        </w:tc>
      </w:tr>
      <w:tr w14:paraId="0A26D2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523FEA76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负载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CA04549">
            <w:pPr>
              <w:bidi w:val="0"/>
              <w:jc w:val="center"/>
              <w:rPr>
                <w:lang w:val="en-US" w:eastAsia="en-US"/>
              </w:rPr>
            </w:pPr>
            <w:r>
              <w:t>≤30mV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AD82E0E">
            <w:pPr>
              <w:bidi w:val="0"/>
              <w:jc w:val="center"/>
              <w:rPr>
                <w:lang w:val="en-US" w:eastAsia="en-US"/>
              </w:rPr>
            </w:pPr>
            <w:r>
              <w:t>≤30mV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1ACE5D12">
            <w:pPr>
              <w:bidi w:val="0"/>
              <w:jc w:val="center"/>
              <w:rPr>
                <w:lang w:val="en-US" w:eastAsia="en-US"/>
              </w:rPr>
            </w:pPr>
            <w:r>
              <w:t>≤30mV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B958BC5">
            <w:pPr>
              <w:bidi w:val="0"/>
              <w:jc w:val="center"/>
              <w:rPr>
                <w:lang w:val="en-US" w:eastAsia="en-US"/>
              </w:rPr>
            </w:pPr>
            <w:r>
              <w:t>≤30mV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FA64E39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159B41D6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</w:p>
        </w:tc>
      </w:tr>
      <w:tr w14:paraId="069807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3FC8B49E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电源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818967D">
            <w:pPr>
              <w:bidi w:val="0"/>
              <w:jc w:val="center"/>
              <w:rPr>
                <w:lang w:val="en-US" w:eastAsia="en-US"/>
              </w:rPr>
            </w:pPr>
            <w:r>
              <w:t>≤20mV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5BD81D73">
            <w:pPr>
              <w:bidi w:val="0"/>
              <w:jc w:val="center"/>
              <w:rPr>
                <w:lang w:val="en-US" w:eastAsia="en-US"/>
              </w:rPr>
            </w:pPr>
            <w:r>
              <w:t>≤20mV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413BADF5">
            <w:pPr>
              <w:bidi w:val="0"/>
              <w:jc w:val="center"/>
              <w:rPr>
                <w:lang w:val="en-US" w:eastAsia="en-US"/>
              </w:rPr>
            </w:pPr>
            <w:r>
              <w:t>≤20mV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ACD7EF0">
            <w:pPr>
              <w:bidi w:val="0"/>
              <w:jc w:val="center"/>
              <w:rPr>
                <w:lang w:val="en-US" w:eastAsia="en-US"/>
              </w:rPr>
            </w:pPr>
            <w:r>
              <w:t>≤20mV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7B29640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3F07CE2F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</w:p>
        </w:tc>
      </w:tr>
      <w:tr w14:paraId="6B1F69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376" w:type="dxa"/>
            <w:gridSpan w:val="7"/>
            <w:shd w:val="clear" w:color="auto" w:fill="BEBEBE" w:themeFill="background1" w:themeFillShade="BF"/>
            <w:vAlign w:val="center"/>
          </w:tcPr>
          <w:p w14:paraId="23806B85">
            <w:pPr>
              <w:bidi w:val="0"/>
              <w:ind w:left="0" w:leftChars="0"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调整率(CC)</w:t>
            </w:r>
          </w:p>
        </w:tc>
      </w:tr>
      <w:tr w14:paraId="1C57ED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3E4F47F6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负载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F807110">
            <w:pPr>
              <w:bidi w:val="0"/>
              <w:jc w:val="center"/>
              <w:rPr>
                <w:lang w:val="en-US" w:eastAsia="en-US"/>
              </w:rPr>
            </w:pPr>
            <w:r>
              <w:t>≤30mA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54B7A19F">
            <w:pPr>
              <w:bidi w:val="0"/>
              <w:jc w:val="center"/>
              <w:rPr>
                <w:lang w:val="en-US" w:eastAsia="en-US"/>
              </w:rPr>
            </w:pPr>
            <w:r>
              <w:t>≤30mA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184A240E">
            <w:pPr>
              <w:bidi w:val="0"/>
              <w:jc w:val="center"/>
              <w:rPr>
                <w:lang w:val="en-US" w:eastAsia="en-US"/>
              </w:rPr>
            </w:pPr>
            <w:r>
              <w:t>≤30mA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BCF0073">
            <w:pPr>
              <w:bidi w:val="0"/>
              <w:jc w:val="center"/>
              <w:rPr>
                <w:lang w:val="en-US" w:eastAsia="en-US"/>
              </w:rPr>
            </w:pPr>
            <w:r>
              <w:t>≤30mA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81ABC68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mA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289AF821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mA</w:t>
            </w:r>
          </w:p>
        </w:tc>
      </w:tr>
      <w:tr w14:paraId="47702D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3A2C1349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电源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5E2C54D">
            <w:pPr>
              <w:bidi w:val="0"/>
              <w:jc w:val="center"/>
              <w:rPr>
                <w:lang w:val="en-US" w:eastAsia="en-US"/>
              </w:rPr>
            </w:pPr>
            <w:r>
              <w:t>≤20mA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88452B1">
            <w:pPr>
              <w:bidi w:val="0"/>
              <w:jc w:val="center"/>
              <w:rPr>
                <w:lang w:val="en-US" w:eastAsia="en-US"/>
              </w:rPr>
            </w:pPr>
            <w:r>
              <w:t>≤20mA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7817B479">
            <w:pPr>
              <w:bidi w:val="0"/>
              <w:jc w:val="center"/>
              <w:rPr>
                <w:lang w:val="en-US" w:eastAsia="en-US"/>
              </w:rPr>
            </w:pPr>
            <w:r>
              <w:t>≤20mA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EAEACD7">
            <w:pPr>
              <w:bidi w:val="0"/>
              <w:jc w:val="center"/>
              <w:rPr>
                <w:lang w:val="en-US" w:eastAsia="en-US"/>
              </w:rPr>
            </w:pPr>
            <w:r>
              <w:t>≤20mA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3DDE7C0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mA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4CCB923B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mA</w:t>
            </w:r>
          </w:p>
        </w:tc>
      </w:tr>
      <w:tr w14:paraId="602CF9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376" w:type="dxa"/>
            <w:gridSpan w:val="7"/>
            <w:shd w:val="clear" w:color="auto" w:fill="BEBEBE" w:themeFill="background1" w:themeFillShade="BF"/>
            <w:vAlign w:val="center"/>
          </w:tcPr>
          <w:p w14:paraId="6C3505EA">
            <w:pPr>
              <w:bidi w:val="0"/>
              <w:ind w:left="0" w:leftChars="0"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涟波&amp;噪声(噪声带宽 20MHz,涟波带宽 1MHz,输出端加 10uF 电解电容并联 0.1uF 瓷片电容进行测试)</w:t>
            </w:r>
          </w:p>
        </w:tc>
      </w:tr>
      <w:tr w14:paraId="20FDF2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5BBB0E48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电压</w:t>
            </w:r>
          </w:p>
          <w:p w14:paraId="173208E9">
            <w:pPr>
              <w:bidi w:val="0"/>
              <w:rPr>
                <w:b/>
                <w:bCs/>
                <w:lang w:val="en-US" w:eastAsia="en-US"/>
              </w:rPr>
            </w:pPr>
            <w:r>
              <w:rPr>
                <w:b/>
                <w:bCs/>
              </w:rPr>
              <w:t>(Vp-p)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B3A0D7C">
            <w:pPr>
              <w:bidi w:val="0"/>
              <w:jc w:val="center"/>
              <w:rPr>
                <w:lang w:val="en-US" w:eastAsia="en-US"/>
              </w:rPr>
            </w:pPr>
            <w:r>
              <w:t>≤30mV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C6382DE">
            <w:pPr>
              <w:bidi w:val="0"/>
              <w:jc w:val="center"/>
              <w:rPr>
                <w:lang w:val="en-US" w:eastAsia="en-US"/>
              </w:rPr>
            </w:pPr>
            <w:r>
              <w:t>≤30mV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5B9BAE6D">
            <w:pPr>
              <w:bidi w:val="0"/>
              <w:jc w:val="center"/>
              <w:rPr>
                <w:lang w:val="en-US" w:eastAsia="en-US"/>
              </w:rPr>
            </w:pPr>
            <w:r>
              <w:t>≤30mV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AF1DF57">
            <w:pPr>
              <w:bidi w:val="0"/>
              <w:jc w:val="center"/>
              <w:rPr>
                <w:lang w:val="en-US" w:eastAsia="en-US"/>
              </w:rPr>
            </w:pPr>
            <w:r>
              <w:t>≤50mV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C70EF20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50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mV</w:t>
            </w:r>
            <w:r>
              <w:rPr>
                <w:rFonts w:hint="eastAsia" w:ascii="Arial" w:hAnsi="Arial" w:eastAsia="宋体" w:cs="Arial"/>
                <w:bCs/>
                <w:sz w:val="24"/>
                <w:szCs w:val="24"/>
              </w:rPr>
              <w:t>p-p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D498F4C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5</w:t>
            </w:r>
            <w:r>
              <w:rPr>
                <w:rFonts w:ascii="Arial" w:hAnsi="Arial" w:eastAsia="宋体" w:cs="Arial"/>
                <w:bCs/>
                <w:sz w:val="24"/>
                <w:szCs w:val="24"/>
              </w:rPr>
              <w:t>0mV</w:t>
            </w:r>
            <w:r>
              <w:rPr>
                <w:rFonts w:hint="eastAsia" w:ascii="Arial" w:hAnsi="Arial" w:eastAsia="宋体" w:cs="Arial"/>
                <w:bCs/>
                <w:sz w:val="24"/>
                <w:szCs w:val="24"/>
              </w:rPr>
              <w:t>p-p</w:t>
            </w:r>
          </w:p>
        </w:tc>
      </w:tr>
      <w:tr w14:paraId="2880DB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20E0E080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电压</w:t>
            </w:r>
          </w:p>
          <w:p w14:paraId="624055D9">
            <w:pPr>
              <w:bidi w:val="0"/>
              <w:rPr>
                <w:b/>
                <w:bCs/>
                <w:lang w:val="en-US" w:eastAsia="en-US"/>
              </w:rPr>
            </w:pPr>
            <w:r>
              <w:rPr>
                <w:b/>
                <w:bCs/>
              </w:rPr>
              <w:t>(rms)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1854C25">
            <w:pPr>
              <w:bidi w:val="0"/>
              <w:jc w:val="center"/>
              <w:rPr>
                <w:lang w:val="en-US" w:eastAsia="en-US"/>
              </w:rPr>
            </w:pPr>
            <w:r>
              <w:t>≤3mV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EC0300B">
            <w:pPr>
              <w:bidi w:val="0"/>
              <w:jc w:val="center"/>
              <w:rPr>
                <w:lang w:val="en-US" w:eastAsia="en-US"/>
              </w:rPr>
            </w:pPr>
            <w:r>
              <w:t>≤3mV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6C6A1AA9">
            <w:pPr>
              <w:bidi w:val="0"/>
              <w:jc w:val="center"/>
              <w:rPr>
                <w:lang w:val="en-US" w:eastAsia="en-US"/>
              </w:rPr>
            </w:pPr>
            <w:r>
              <w:t>≤3mV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1F057D7">
            <w:pPr>
              <w:bidi w:val="0"/>
              <w:jc w:val="center"/>
              <w:rPr>
                <w:lang w:val="en-US" w:eastAsia="en-US"/>
              </w:rPr>
            </w:pPr>
            <w:r>
              <w:t>≤5mV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8F55934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15</w:t>
            </w:r>
            <w:r>
              <w:rPr>
                <w:rFonts w:ascii="Arial" w:hAnsi="Arial" w:eastAsia="宋体" w:cs="Arial"/>
                <w:sz w:val="24"/>
                <w:szCs w:val="24"/>
              </w:rPr>
              <w:t>m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63945BA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15</w:t>
            </w:r>
            <w:r>
              <w:rPr>
                <w:rFonts w:ascii="Arial" w:hAnsi="Arial" w:eastAsia="宋体" w:cs="Arial"/>
                <w:sz w:val="24"/>
                <w:szCs w:val="24"/>
              </w:rPr>
              <w:t>m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A</w:t>
            </w:r>
          </w:p>
        </w:tc>
      </w:tr>
      <w:tr w14:paraId="0B446B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376" w:type="dxa"/>
            <w:gridSpan w:val="7"/>
            <w:shd w:val="clear" w:color="auto" w:fill="BEBEBE"/>
            <w:vAlign w:val="center"/>
          </w:tcPr>
          <w:p w14:paraId="3C064B50">
            <w:pPr>
              <w:bidi w:val="0"/>
              <w:ind w:left="0" w:leftChars="0"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设定解析度</w:t>
            </w:r>
          </w:p>
        </w:tc>
      </w:tr>
      <w:tr w14:paraId="4C6BD8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24F66F96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电压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7D2AAD7">
            <w:pPr>
              <w:bidi w:val="0"/>
              <w:jc w:val="center"/>
              <w:rPr>
                <w:lang w:val="en-US" w:eastAsia="en-US"/>
              </w:rPr>
            </w:pPr>
            <w:r>
              <w:t>10mV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1B2A62C">
            <w:pPr>
              <w:bidi w:val="0"/>
              <w:jc w:val="center"/>
              <w:rPr>
                <w:lang w:val="en-US" w:eastAsia="en-US"/>
              </w:rPr>
            </w:pPr>
            <w:r>
              <w:t>10mV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3012673D">
            <w:pPr>
              <w:bidi w:val="0"/>
              <w:jc w:val="center"/>
              <w:rPr>
                <w:lang w:val="en-US" w:eastAsia="en-US"/>
              </w:rPr>
            </w:pPr>
            <w:r>
              <w:t>10mV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8587C59">
            <w:pPr>
              <w:bidi w:val="0"/>
              <w:jc w:val="center"/>
              <w:rPr>
                <w:lang w:val="en-US" w:eastAsia="en-US"/>
              </w:rPr>
            </w:pPr>
            <w:r>
              <w:t>10mV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82219B6">
            <w:pPr>
              <w:bidi w:val="0"/>
              <w:ind w:firstLine="120" w:firstLineChars="50"/>
              <w:jc w:val="center"/>
            </w:pPr>
            <w:r>
              <w:t>10mV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22B3C2AC">
            <w:pPr>
              <w:bidi w:val="0"/>
              <w:ind w:firstLine="120" w:firstLineChars="50"/>
              <w:jc w:val="center"/>
            </w:pPr>
            <w:r>
              <w:t>10mV</w:t>
            </w:r>
          </w:p>
        </w:tc>
      </w:tr>
      <w:tr w14:paraId="037DC2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155A7604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电流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49ED8F4">
            <w:pPr>
              <w:bidi w:val="0"/>
              <w:jc w:val="center"/>
              <w:rPr>
                <w:lang w:val="en-US" w:eastAsia="en-US"/>
              </w:rPr>
            </w:pPr>
            <w:r>
              <w:t>1mA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592FCB6">
            <w:pPr>
              <w:bidi w:val="0"/>
              <w:jc w:val="center"/>
              <w:rPr>
                <w:lang w:val="en-US" w:eastAsia="en-US"/>
              </w:rPr>
            </w:pPr>
            <w:r>
              <w:t>1mA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5910907E">
            <w:pPr>
              <w:bidi w:val="0"/>
              <w:jc w:val="center"/>
              <w:rPr>
                <w:lang w:val="en-US" w:eastAsia="en-US"/>
              </w:rPr>
            </w:pPr>
            <w:r>
              <w:t>1mA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BA510E7">
            <w:pPr>
              <w:bidi w:val="0"/>
              <w:jc w:val="center"/>
              <w:rPr>
                <w:lang w:val="en-US" w:eastAsia="en-US"/>
              </w:rPr>
            </w:pPr>
            <w:r>
              <w:t>1mA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AD1E55F">
            <w:pPr>
              <w:bidi w:val="0"/>
              <w:ind w:firstLine="120" w:firstLineChars="50"/>
              <w:jc w:val="center"/>
            </w:pPr>
            <w:r>
              <w:t>1mA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7F76D776">
            <w:pPr>
              <w:bidi w:val="0"/>
              <w:ind w:firstLine="120" w:firstLineChars="50"/>
              <w:jc w:val="center"/>
            </w:pPr>
            <w:r>
              <w:t>1mA</w:t>
            </w:r>
          </w:p>
        </w:tc>
      </w:tr>
      <w:tr w14:paraId="76D27A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376" w:type="dxa"/>
            <w:gridSpan w:val="7"/>
            <w:shd w:val="clear" w:color="auto" w:fill="BEBEBE"/>
            <w:vAlign w:val="center"/>
          </w:tcPr>
          <w:p w14:paraId="4FB1663C">
            <w:pPr>
              <w:bidi w:val="0"/>
              <w:ind w:left="0" w:leftChars="0"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回读解析度</w:t>
            </w:r>
          </w:p>
        </w:tc>
      </w:tr>
      <w:tr w14:paraId="33C5E9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2FEB8572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电压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95B7B1E">
            <w:pPr>
              <w:bidi w:val="0"/>
              <w:jc w:val="center"/>
              <w:rPr>
                <w:lang w:val="en-US" w:eastAsia="en-US"/>
              </w:rPr>
            </w:pPr>
            <w:r>
              <w:t>10mV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F9B44CF">
            <w:pPr>
              <w:bidi w:val="0"/>
              <w:jc w:val="center"/>
              <w:rPr>
                <w:lang w:val="en-US" w:eastAsia="en-US"/>
              </w:rPr>
            </w:pPr>
            <w:r>
              <w:t>10mV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7134942F">
            <w:pPr>
              <w:bidi w:val="0"/>
              <w:jc w:val="center"/>
              <w:rPr>
                <w:lang w:val="en-US" w:eastAsia="en-US"/>
              </w:rPr>
            </w:pPr>
            <w:r>
              <w:t>10mV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8081F9E">
            <w:pPr>
              <w:bidi w:val="0"/>
              <w:jc w:val="center"/>
              <w:rPr>
                <w:lang w:val="en-US" w:eastAsia="en-US"/>
              </w:rPr>
            </w:pPr>
            <w:r>
              <w:t>10mV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3000131">
            <w:pPr>
              <w:bidi w:val="0"/>
              <w:ind w:firstLine="120" w:firstLineChars="50"/>
              <w:jc w:val="center"/>
            </w:pPr>
            <w:r>
              <w:t>10mV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622889E7">
            <w:pPr>
              <w:bidi w:val="0"/>
              <w:ind w:firstLine="120" w:firstLineChars="50"/>
              <w:jc w:val="center"/>
            </w:pPr>
            <w:r>
              <w:t>10mV</w:t>
            </w:r>
          </w:p>
        </w:tc>
      </w:tr>
      <w:tr w14:paraId="3D091B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2803B331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电流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F2E146D">
            <w:pPr>
              <w:bidi w:val="0"/>
              <w:jc w:val="center"/>
              <w:rPr>
                <w:lang w:val="en-US" w:eastAsia="en-US"/>
              </w:rPr>
            </w:pPr>
            <w:r>
              <w:t>1mA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B7A5AEE">
            <w:pPr>
              <w:bidi w:val="0"/>
              <w:jc w:val="center"/>
              <w:rPr>
                <w:lang w:val="en-US" w:eastAsia="en-US"/>
              </w:rPr>
            </w:pPr>
            <w:r>
              <w:t>1mA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600A2B6C">
            <w:pPr>
              <w:bidi w:val="0"/>
              <w:jc w:val="center"/>
              <w:rPr>
                <w:lang w:val="en-US" w:eastAsia="en-US"/>
              </w:rPr>
            </w:pPr>
            <w:r>
              <w:t>1mA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9E67126">
            <w:pPr>
              <w:bidi w:val="0"/>
              <w:jc w:val="center"/>
              <w:rPr>
                <w:lang w:val="en-US" w:eastAsia="en-US"/>
              </w:rPr>
            </w:pPr>
            <w:r>
              <w:t>1mA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A17C199">
            <w:pPr>
              <w:bidi w:val="0"/>
              <w:ind w:firstLine="120" w:firstLineChars="50"/>
              <w:jc w:val="center"/>
            </w:pPr>
            <w:r>
              <w:t>1mA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6C7DF74C">
            <w:pPr>
              <w:bidi w:val="0"/>
              <w:ind w:firstLine="120" w:firstLineChars="50"/>
              <w:jc w:val="center"/>
            </w:pPr>
            <w:r>
              <w:t>1mA</w:t>
            </w:r>
          </w:p>
        </w:tc>
      </w:tr>
      <w:tr w14:paraId="32E5E9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376" w:type="dxa"/>
            <w:gridSpan w:val="7"/>
            <w:shd w:val="clear" w:color="auto" w:fill="BEBEBE"/>
            <w:vAlign w:val="center"/>
          </w:tcPr>
          <w:p w14:paraId="1D63D428">
            <w:pPr>
              <w:bidi w:val="0"/>
              <w:ind w:left="0" w:leftChars="0"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设定精确度</w:t>
            </w:r>
          </w:p>
        </w:tc>
      </w:tr>
      <w:tr w14:paraId="722850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313E1B86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电压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AC3E78A">
            <w:pPr>
              <w:bidi w:val="0"/>
              <w:ind w:left="0" w:leftChars="0" w:firstLine="0" w:firstLineChars="0"/>
              <w:rPr>
                <w:lang w:val="en-US" w:eastAsia="en-US"/>
              </w:rPr>
            </w:pPr>
            <w:r>
              <w:t>≤0.1%±20mV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BC2EB83">
            <w:pPr>
              <w:bidi w:val="0"/>
              <w:ind w:left="0" w:leftChars="0" w:firstLine="0" w:firstLineChars="0"/>
              <w:rPr>
                <w:lang w:val="en-US" w:eastAsia="en-US"/>
              </w:rPr>
            </w:pPr>
            <w:r>
              <w:t>≤0.1%±20mV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5710EE16">
            <w:pPr>
              <w:bidi w:val="0"/>
              <w:ind w:left="0" w:leftChars="0" w:firstLine="0" w:firstLineChars="0"/>
              <w:rPr>
                <w:lang w:val="en-US" w:eastAsia="en-US"/>
              </w:rPr>
            </w:pPr>
            <w:r>
              <w:t>≤0.1%±20mV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909AB7D">
            <w:pPr>
              <w:bidi w:val="0"/>
              <w:ind w:left="0" w:leftChars="0" w:firstLine="0" w:firstLineChars="0"/>
              <w:rPr>
                <w:lang w:val="en-US" w:eastAsia="en-US"/>
              </w:rPr>
            </w:pPr>
            <w:r>
              <w:t>≤0.1%±30mV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97AF379">
            <w:pPr>
              <w:bidi w:val="0"/>
              <w:ind w:left="0" w:leftChars="0" w:firstLine="0" w:firstLineChars="0"/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sz w:val="24"/>
                <w:szCs w:val="24"/>
              </w:rPr>
              <w:t>mV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40D63C57">
            <w:pPr>
              <w:bidi w:val="0"/>
              <w:ind w:left="0" w:leftChars="0" w:firstLine="0" w:firstLineChars="0"/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sz w:val="24"/>
                <w:szCs w:val="24"/>
              </w:rPr>
              <w:t>mV</w:t>
            </w:r>
          </w:p>
        </w:tc>
      </w:tr>
      <w:tr w14:paraId="7102DD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14C7808D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电流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596A79A">
            <w:pPr>
              <w:bidi w:val="0"/>
              <w:ind w:left="0" w:leftChars="0" w:firstLine="0" w:firstLineChars="0"/>
              <w:rPr>
                <w:lang w:val="en-US" w:eastAsia="en-US"/>
              </w:rPr>
            </w:pPr>
            <w:r>
              <w:t>≤0.1%±10mA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A905AF8">
            <w:pPr>
              <w:bidi w:val="0"/>
              <w:ind w:left="0" w:leftChars="0" w:firstLine="0" w:firstLineChars="0"/>
              <w:rPr>
                <w:lang w:val="en-US" w:eastAsia="en-US"/>
              </w:rPr>
            </w:pPr>
            <w:r>
              <w:t>≤0.1%±10mA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294D452A">
            <w:pPr>
              <w:bidi w:val="0"/>
              <w:ind w:left="0" w:leftChars="0" w:firstLine="0" w:firstLineChars="0"/>
              <w:rPr>
                <w:lang w:val="en-US" w:eastAsia="en-US"/>
              </w:rPr>
            </w:pPr>
            <w:r>
              <w:t>≤0.1%±10mA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DAEABA8">
            <w:pPr>
              <w:bidi w:val="0"/>
              <w:ind w:left="0" w:leftChars="0" w:firstLine="0" w:firstLineChars="0"/>
              <w:rPr>
                <w:lang w:val="en-US" w:eastAsia="en-US"/>
              </w:rPr>
            </w:pPr>
            <w:r>
              <w:t>≤0.1%±10mA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102F06C">
            <w:pPr>
              <w:bidi w:val="0"/>
              <w:ind w:left="0" w:leftChars="0" w:firstLine="0" w:firstLineChars="0"/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05117A4F">
            <w:pPr>
              <w:bidi w:val="0"/>
              <w:ind w:left="0" w:leftChars="0" w:firstLine="0" w:firstLineChars="0"/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</w:tr>
      <w:tr w14:paraId="218121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376" w:type="dxa"/>
            <w:gridSpan w:val="7"/>
            <w:shd w:val="clear" w:color="auto" w:fill="BEBEBE"/>
            <w:vAlign w:val="center"/>
          </w:tcPr>
          <w:p w14:paraId="5A9D9A16">
            <w:pPr>
              <w:bidi w:val="0"/>
              <w:ind w:left="0" w:leftChars="0"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回读精确度</w:t>
            </w:r>
          </w:p>
        </w:tc>
      </w:tr>
      <w:tr w14:paraId="472F0D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7B21B971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电压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94E96FA">
            <w:pPr>
              <w:bidi w:val="0"/>
              <w:ind w:left="0" w:leftChars="0" w:firstLine="0" w:firstLineChars="0"/>
              <w:rPr>
                <w:lang w:val="en-US" w:eastAsia="en-US"/>
              </w:rPr>
            </w:pPr>
            <w:r>
              <w:t>≤0.1%±20mV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FF936FD">
            <w:pPr>
              <w:bidi w:val="0"/>
              <w:ind w:left="0" w:leftChars="0" w:firstLine="0" w:firstLineChars="0"/>
              <w:rPr>
                <w:lang w:val="en-US" w:eastAsia="en-US"/>
              </w:rPr>
            </w:pPr>
            <w:r>
              <w:t>≤0.1%±20mV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56DA0516">
            <w:pPr>
              <w:bidi w:val="0"/>
              <w:ind w:left="0" w:leftChars="0" w:firstLine="0" w:firstLineChars="0"/>
              <w:rPr>
                <w:lang w:val="en-US" w:eastAsia="en-US"/>
              </w:rPr>
            </w:pPr>
            <w:r>
              <w:t>≤0.1%±20mV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34CE89B">
            <w:pPr>
              <w:bidi w:val="0"/>
              <w:ind w:left="0" w:leftChars="0" w:firstLine="0" w:firstLineChars="0"/>
              <w:rPr>
                <w:lang w:val="en-US" w:eastAsia="en-US"/>
              </w:rPr>
            </w:pPr>
            <w:r>
              <w:t>≤0.1%±30mV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69113F3">
            <w:pPr>
              <w:bidi w:val="0"/>
              <w:ind w:left="0" w:leftChars="0" w:firstLine="0" w:firstLineChars="0"/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sz w:val="24"/>
                <w:szCs w:val="24"/>
              </w:rPr>
              <w:t>mV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6D955E58">
            <w:pPr>
              <w:bidi w:val="0"/>
              <w:ind w:left="0" w:leftChars="0" w:firstLine="0" w:firstLineChars="0"/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20</w:t>
            </w:r>
            <w:r>
              <w:rPr>
                <w:rFonts w:ascii="Arial" w:hAnsi="Arial" w:eastAsia="宋体" w:cs="Arial"/>
                <w:sz w:val="24"/>
                <w:szCs w:val="24"/>
              </w:rPr>
              <w:t>mV</w:t>
            </w:r>
          </w:p>
        </w:tc>
      </w:tr>
      <w:tr w14:paraId="339B20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076" w:type="dxa"/>
            <w:shd w:val="clear" w:color="auto" w:fill="auto"/>
            <w:vAlign w:val="center"/>
          </w:tcPr>
          <w:p w14:paraId="1594765A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电流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36D1314">
            <w:pPr>
              <w:bidi w:val="0"/>
              <w:ind w:left="0" w:leftChars="0" w:firstLine="0" w:firstLineChars="0"/>
              <w:rPr>
                <w:lang w:val="en-US" w:eastAsia="en-US"/>
              </w:rPr>
            </w:pPr>
            <w:r>
              <w:t>≤0.1%±10mA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45F4DF7">
            <w:pPr>
              <w:bidi w:val="0"/>
              <w:ind w:left="0" w:leftChars="0" w:firstLine="0" w:firstLineChars="0"/>
              <w:rPr>
                <w:lang w:val="en-US" w:eastAsia="en-US"/>
              </w:rPr>
            </w:pPr>
            <w:r>
              <w:t>≤0.1%±10mA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0EE5B5C3">
            <w:pPr>
              <w:bidi w:val="0"/>
              <w:ind w:left="0" w:leftChars="0" w:firstLine="0" w:firstLineChars="0"/>
              <w:rPr>
                <w:lang w:val="en-US" w:eastAsia="en-US"/>
              </w:rPr>
            </w:pPr>
            <w:r>
              <w:t>≤0.1%±10mA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DD1F3EB">
            <w:pPr>
              <w:bidi w:val="0"/>
              <w:ind w:left="0" w:leftChars="0" w:firstLine="0" w:firstLineChars="0"/>
              <w:rPr>
                <w:lang w:val="en-US" w:eastAsia="en-US"/>
              </w:rPr>
            </w:pPr>
            <w:r>
              <w:t>≤0.1%±10mA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54E6080">
            <w:pPr>
              <w:bidi w:val="0"/>
              <w:ind w:left="0" w:leftChars="0" w:firstLine="0" w:firstLineChars="0"/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764D21DD">
            <w:pPr>
              <w:bidi w:val="0"/>
              <w:ind w:left="0" w:leftChars="0" w:firstLine="0" w:firstLineChars="0"/>
            </w:pPr>
            <w:r>
              <w:rPr>
                <w:rFonts w:ascii="Arial" w:hAnsi="Arial" w:eastAsia="宋体" w:cs="Arial"/>
                <w:sz w:val="24"/>
                <w:szCs w:val="24"/>
              </w:rPr>
              <w:t>≤0.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05</w:t>
            </w:r>
            <w:r>
              <w:rPr>
                <w:rFonts w:ascii="Arial" w:hAnsi="Arial" w:eastAsia="宋体" w:cs="Arial"/>
                <w:sz w:val="24"/>
                <w:szCs w:val="24"/>
              </w:rPr>
              <w:t>%±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0mA</w:t>
            </w:r>
          </w:p>
        </w:tc>
      </w:tr>
      <w:tr w14:paraId="05ABA7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376" w:type="dxa"/>
            <w:gridSpan w:val="7"/>
            <w:shd w:val="clear" w:color="auto" w:fill="BEBEBE"/>
            <w:vAlign w:val="center"/>
          </w:tcPr>
          <w:p w14:paraId="7BC7F8DD">
            <w:pPr>
              <w:bidi w:val="0"/>
              <w:ind w:left="0" w:leftChars="0" w:firstLine="0" w:firstLineChars="0"/>
              <w:rPr>
                <w:b/>
                <w:bCs/>
              </w:rPr>
            </w:pPr>
            <w:r>
              <w:rPr>
                <w:b/>
                <w:bCs/>
              </w:rPr>
              <w:t>响应时间</w:t>
            </w:r>
          </w:p>
        </w:tc>
      </w:tr>
      <w:tr w14:paraId="4B69CB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57D6E8C6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瞬态恢复时间</w:t>
            </w:r>
          </w:p>
          <w:p w14:paraId="4EB0FE50">
            <w:pPr>
              <w:bidi w:val="0"/>
              <w:rPr>
                <w:lang w:val="en-US" w:eastAsia="en-US"/>
              </w:rPr>
            </w:pP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>1</w:t>
            </w:r>
            <w:r>
              <w:rPr>
                <w:b/>
                <w:bCs/>
              </w:rPr>
              <w:t>0%~</w:t>
            </w:r>
            <w:r>
              <w:rPr>
                <w:rFonts w:hint="eastAsia"/>
                <w:b/>
                <w:bCs/>
                <w:lang w:val="en-US" w:eastAsia="zh-CN"/>
              </w:rPr>
              <w:t>9</w:t>
            </w:r>
            <w:r>
              <w:rPr>
                <w:b/>
                <w:bCs/>
              </w:rPr>
              <w:t>0%额定负载</w:t>
            </w:r>
            <w:r>
              <w:rPr>
                <w:rFonts w:hint="eastAsia"/>
                <w:b/>
                <w:bCs/>
                <w:lang w:eastAsia="zh-CN"/>
              </w:rPr>
              <w:t>）</w:t>
            </w:r>
          </w:p>
        </w:tc>
        <w:tc>
          <w:tcPr>
            <w:tcW w:w="6080" w:type="dxa"/>
            <w:gridSpan w:val="4"/>
            <w:shd w:val="clear" w:color="auto" w:fill="auto"/>
            <w:vAlign w:val="center"/>
          </w:tcPr>
          <w:p w14:paraId="781FA361">
            <w:pPr>
              <w:bidi w:val="0"/>
              <w:jc w:val="center"/>
              <w:rPr>
                <w:lang w:val="en-US" w:eastAsia="en-US"/>
              </w:rPr>
            </w:pPr>
            <w:r>
              <w:t>≤1ms</w:t>
            </w:r>
          </w:p>
        </w:tc>
        <w:tc>
          <w:tcPr>
            <w:tcW w:w="3220" w:type="dxa"/>
            <w:gridSpan w:val="2"/>
            <w:shd w:val="clear" w:color="auto" w:fill="auto"/>
            <w:vAlign w:val="center"/>
          </w:tcPr>
          <w:p w14:paraId="7F2F511E">
            <w:pPr>
              <w:bidi w:val="0"/>
              <w:jc w:val="center"/>
            </w:pPr>
            <w:r>
              <w:rPr>
                <w:rFonts w:ascii="Arial" w:hAnsi="Arial" w:eastAsia="宋体" w:cs="Arial"/>
                <w:sz w:val="24"/>
                <w:szCs w:val="24"/>
              </w:rPr>
              <w:t>≤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5.0</w:t>
            </w:r>
            <w:r>
              <w:rPr>
                <w:rFonts w:ascii="Arial" w:hAnsi="Arial" w:eastAsia="宋体" w:cs="Arial"/>
                <w:sz w:val="24"/>
                <w:szCs w:val="24"/>
              </w:rPr>
              <w:t>ms</w:t>
            </w:r>
          </w:p>
        </w:tc>
      </w:tr>
      <w:tr w14:paraId="1F4FE3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376" w:type="dxa"/>
            <w:gridSpan w:val="7"/>
            <w:shd w:val="clear" w:color="auto" w:fill="BEBEBE" w:themeFill="background1" w:themeFillShade="BF"/>
            <w:vAlign w:val="center"/>
          </w:tcPr>
          <w:p w14:paraId="18BAE076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保护功能</w:t>
            </w:r>
          </w:p>
        </w:tc>
      </w:tr>
      <w:tr w14:paraId="12A63E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5D04AE8B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OVP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4998CA4">
            <w:pPr>
              <w:bidi w:val="0"/>
              <w:jc w:val="center"/>
              <w:rPr>
                <w:lang w:val="en-US" w:eastAsia="en-US"/>
              </w:rPr>
            </w:pPr>
            <w:r>
              <w:t>0~31V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E197BC5">
            <w:pPr>
              <w:bidi w:val="0"/>
              <w:jc w:val="center"/>
              <w:rPr>
                <w:lang w:val="en-US" w:eastAsia="en-US"/>
              </w:rPr>
            </w:pPr>
            <w:r>
              <w:t>0~</w:t>
            </w:r>
            <w:r>
              <w:rPr>
                <w:rFonts w:hint="eastAsia"/>
                <w:lang w:val="en-US" w:eastAsia="zh-CN"/>
              </w:rPr>
              <w:t>6</w:t>
            </w:r>
            <w:r>
              <w:t>1V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54161B02">
            <w:pPr>
              <w:bidi w:val="0"/>
              <w:jc w:val="center"/>
              <w:rPr>
                <w:lang w:val="en-US" w:eastAsia="en-US"/>
              </w:rPr>
            </w:pPr>
            <w:r>
              <w:t>0~31V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534B174">
            <w:pPr>
              <w:bidi w:val="0"/>
              <w:jc w:val="center"/>
              <w:rPr>
                <w:lang w:val="en-US" w:eastAsia="en-US"/>
              </w:rPr>
            </w:pPr>
            <w:r>
              <w:t>0~61V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B1CEB06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85</w:t>
            </w:r>
            <w:r>
              <w:rPr>
                <w:rFonts w:ascii="Arial" w:hAnsi="Arial" w:eastAsia="宋体" w:cs="Arial"/>
                <w:sz w:val="24"/>
                <w:szCs w:val="24"/>
              </w:rPr>
              <w:t>V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01E8CC0F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85</w:t>
            </w:r>
            <w:r>
              <w:rPr>
                <w:rFonts w:ascii="Arial" w:hAnsi="Arial" w:eastAsia="宋体" w:cs="Arial"/>
                <w:sz w:val="24"/>
                <w:szCs w:val="24"/>
              </w:rPr>
              <w:t>V</w:t>
            </w:r>
          </w:p>
        </w:tc>
      </w:tr>
      <w:tr w14:paraId="5634CB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16871786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OCP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3088F4D">
            <w:pPr>
              <w:bidi w:val="0"/>
              <w:jc w:val="center"/>
              <w:rPr>
                <w:lang w:val="en-US" w:eastAsia="en-US"/>
              </w:rPr>
            </w:pPr>
            <w:r>
              <w:t>0~5.1A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2ED21DE">
            <w:pPr>
              <w:bidi w:val="0"/>
              <w:jc w:val="center"/>
              <w:rPr>
                <w:lang w:val="en-US" w:eastAsia="en-US"/>
              </w:rPr>
            </w:pPr>
            <w:r>
              <w:t>0~5.1A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717090B6">
            <w:pPr>
              <w:bidi w:val="0"/>
              <w:jc w:val="center"/>
              <w:rPr>
                <w:lang w:val="en-US" w:eastAsia="en-US"/>
              </w:rPr>
            </w:pPr>
            <w:r>
              <w:t>0~ 10.1A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CC597BF">
            <w:pPr>
              <w:bidi w:val="0"/>
              <w:jc w:val="center"/>
              <w:rPr>
                <w:lang w:val="en-US" w:eastAsia="en-US"/>
              </w:rPr>
            </w:pPr>
            <w:r>
              <w:t>0~ 10.1A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C04371F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11</w:t>
            </w:r>
            <w:r>
              <w:rPr>
                <w:rFonts w:ascii="Arial" w:hAnsi="Arial" w:eastAsia="宋体" w:cs="Arial"/>
                <w:sz w:val="24"/>
                <w:szCs w:val="24"/>
              </w:rPr>
              <w:t>A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3F2C9C7A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0~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21</w:t>
            </w:r>
            <w:r>
              <w:rPr>
                <w:rFonts w:ascii="Arial" w:hAnsi="Arial" w:eastAsia="宋体" w:cs="Arial"/>
                <w:sz w:val="24"/>
                <w:szCs w:val="24"/>
              </w:rPr>
              <w:t>A</w:t>
            </w:r>
          </w:p>
        </w:tc>
      </w:tr>
      <w:tr w14:paraId="1FBE5E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78965416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OTP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336313E">
            <w:pPr>
              <w:bidi w:val="0"/>
              <w:jc w:val="center"/>
              <w:rPr>
                <w:lang w:val="en-US" w:eastAsia="en-US"/>
              </w:rPr>
            </w:pPr>
            <w:r>
              <w:t>85℃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2EC1165">
            <w:pPr>
              <w:bidi w:val="0"/>
              <w:jc w:val="center"/>
              <w:rPr>
                <w:lang w:val="en-US" w:eastAsia="en-US"/>
              </w:rPr>
            </w:pPr>
            <w:r>
              <w:t>85℃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5ABA04D7">
            <w:pPr>
              <w:bidi w:val="0"/>
              <w:jc w:val="center"/>
              <w:rPr>
                <w:lang w:val="en-US" w:eastAsia="en-US"/>
              </w:rPr>
            </w:pPr>
            <w:r>
              <w:t>85℃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34D7CB7">
            <w:pPr>
              <w:bidi w:val="0"/>
              <w:jc w:val="center"/>
              <w:rPr>
                <w:lang w:val="en-US" w:eastAsia="en-US"/>
              </w:rPr>
            </w:pPr>
            <w:r>
              <w:t>85℃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1D69055">
            <w:pPr>
              <w:ind w:firstLine="120" w:firstLineChars="50"/>
              <w:jc w:val="center"/>
              <w:rPr>
                <w:rFonts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ascii="Arial" w:hAnsi="Arial" w:eastAsia="宋体" w:cs="Arial"/>
                <w:color w:val="auto"/>
                <w:sz w:val="24"/>
                <w:szCs w:val="24"/>
              </w:rPr>
              <w:t>85</w:t>
            </w:r>
            <w:r>
              <w:rPr>
                <w:rStyle w:val="7"/>
                <w:rFonts w:hint="default" w:ascii="Arial" w:hAnsi="Arial" w:cs="宋体"/>
                <w:color w:val="auto"/>
                <w:sz w:val="24"/>
                <w:szCs w:val="24"/>
              </w:rPr>
              <w:t>℃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0E9B64F4">
            <w:pPr>
              <w:ind w:firstLine="120" w:firstLineChars="50"/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8"/>
                <w:rFonts w:ascii="Arial" w:hAnsi="Arial" w:eastAsia="宋体" w:cs="Arial"/>
                <w:color w:val="auto"/>
                <w:sz w:val="24"/>
                <w:szCs w:val="24"/>
              </w:rPr>
              <w:t>85</w:t>
            </w:r>
            <w:r>
              <w:rPr>
                <w:rStyle w:val="7"/>
                <w:rFonts w:hint="default" w:ascii="Arial" w:hAnsi="Arial" w:cs="宋体"/>
                <w:color w:val="auto"/>
                <w:sz w:val="24"/>
                <w:szCs w:val="24"/>
              </w:rPr>
              <w:t>℃</w:t>
            </w:r>
          </w:p>
        </w:tc>
      </w:tr>
      <w:tr w14:paraId="6E3743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376" w:type="dxa"/>
            <w:gridSpan w:val="7"/>
            <w:shd w:val="clear" w:color="auto" w:fill="BEBEBE"/>
            <w:vAlign w:val="center"/>
          </w:tcPr>
          <w:p w14:paraId="76ECBEF4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输出温度系数</w:t>
            </w:r>
          </w:p>
        </w:tc>
      </w:tr>
      <w:tr w14:paraId="11F91E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156C3169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电压</w:t>
            </w:r>
          </w:p>
        </w:tc>
        <w:tc>
          <w:tcPr>
            <w:tcW w:w="9300" w:type="dxa"/>
            <w:gridSpan w:val="6"/>
            <w:shd w:val="clear" w:color="auto" w:fill="auto"/>
            <w:vAlign w:val="center"/>
          </w:tcPr>
          <w:p w14:paraId="380B3BFF">
            <w:pPr>
              <w:bidi w:val="0"/>
              <w:jc w:val="center"/>
            </w:pPr>
            <w:r>
              <w:t>100ppm/℃</w:t>
            </w:r>
          </w:p>
        </w:tc>
      </w:tr>
      <w:tr w14:paraId="7D309B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09E9CF32">
            <w:pPr>
              <w:bidi w:val="0"/>
              <w:rPr>
                <w:b/>
                <w:bCs/>
                <w:lang w:val="en-US" w:eastAsia="zh-CN"/>
              </w:rPr>
            </w:pPr>
            <w:r>
              <w:rPr>
                <w:b/>
                <w:bCs/>
              </w:rPr>
              <w:t>电流</w:t>
            </w:r>
          </w:p>
        </w:tc>
        <w:tc>
          <w:tcPr>
            <w:tcW w:w="9300" w:type="dxa"/>
            <w:gridSpan w:val="6"/>
            <w:shd w:val="clear" w:color="auto" w:fill="auto"/>
            <w:vAlign w:val="center"/>
          </w:tcPr>
          <w:p w14:paraId="0B0CFFD0">
            <w:pPr>
              <w:bidi w:val="0"/>
              <w:jc w:val="center"/>
            </w:pPr>
            <w:r>
              <w:t>200ppm/℃</w:t>
            </w:r>
          </w:p>
        </w:tc>
      </w:tr>
      <w:tr w14:paraId="5817BC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376" w:type="dxa"/>
            <w:gridSpan w:val="7"/>
            <w:shd w:val="clear" w:color="auto" w:fill="BEBEBE"/>
            <w:vAlign w:val="center"/>
          </w:tcPr>
          <w:p w14:paraId="6C23AA27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回读值温度系数</w:t>
            </w:r>
          </w:p>
        </w:tc>
      </w:tr>
      <w:tr w14:paraId="7B1F90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15D27464">
            <w:pPr>
              <w:bidi w:val="0"/>
              <w:rPr>
                <w:lang w:val="en-US" w:eastAsia="zh-CN"/>
              </w:rPr>
            </w:pPr>
            <w:r>
              <w:rPr>
                <w:b/>
                <w:bCs/>
              </w:rPr>
              <w:t>电压</w:t>
            </w:r>
          </w:p>
        </w:tc>
        <w:tc>
          <w:tcPr>
            <w:tcW w:w="9300" w:type="dxa"/>
            <w:gridSpan w:val="6"/>
            <w:shd w:val="clear" w:color="auto" w:fill="auto"/>
            <w:vAlign w:val="center"/>
          </w:tcPr>
          <w:p w14:paraId="245F7FE1">
            <w:pPr>
              <w:bidi w:val="0"/>
              <w:jc w:val="center"/>
            </w:pPr>
            <w:r>
              <w:t>100ppm/℃</w:t>
            </w:r>
          </w:p>
        </w:tc>
      </w:tr>
      <w:tr w14:paraId="7A9B68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6" w:type="dxa"/>
            <w:shd w:val="clear" w:color="auto" w:fill="auto"/>
            <w:vAlign w:val="center"/>
          </w:tcPr>
          <w:p w14:paraId="62C1EDB0">
            <w:pPr>
              <w:bidi w:val="0"/>
              <w:rPr>
                <w:lang w:val="en-US" w:eastAsia="zh-CN"/>
              </w:rPr>
            </w:pPr>
            <w:r>
              <w:rPr>
                <w:b/>
                <w:bCs/>
              </w:rPr>
              <w:t>电流</w:t>
            </w:r>
          </w:p>
        </w:tc>
        <w:tc>
          <w:tcPr>
            <w:tcW w:w="9300" w:type="dxa"/>
            <w:gridSpan w:val="6"/>
            <w:shd w:val="clear" w:color="auto" w:fill="auto"/>
            <w:vAlign w:val="center"/>
          </w:tcPr>
          <w:p w14:paraId="54EF242F">
            <w:pPr>
              <w:bidi w:val="0"/>
              <w:jc w:val="center"/>
            </w:pPr>
            <w:r>
              <w:t>200ppm/℃</w:t>
            </w:r>
          </w:p>
        </w:tc>
      </w:tr>
    </w:tbl>
    <w:p w14:paraId="397F1818">
      <w:pPr>
        <w:spacing w:before="171" w:line="220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万用表参数</w:t>
      </w:r>
    </w:p>
    <w:tbl>
      <w:tblPr>
        <w:tblStyle w:val="5"/>
        <w:tblW w:w="10385" w:type="dxa"/>
        <w:tblInd w:w="-8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4"/>
        <w:gridCol w:w="4178"/>
        <w:gridCol w:w="3853"/>
      </w:tblGrid>
      <w:tr w14:paraId="481E57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354" w:type="dxa"/>
            <w:shd w:val="clear" w:color="auto" w:fill="BEBEBE"/>
            <w:vAlign w:val="center"/>
          </w:tcPr>
          <w:p w14:paraId="5D87018C">
            <w:pPr>
              <w:spacing w:before="73" w:line="219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特性</w:t>
            </w:r>
          </w:p>
        </w:tc>
        <w:tc>
          <w:tcPr>
            <w:tcW w:w="8031" w:type="dxa"/>
            <w:gridSpan w:val="2"/>
            <w:shd w:val="clear" w:color="auto" w:fill="BEBEBE"/>
            <w:vAlign w:val="center"/>
          </w:tcPr>
          <w:p w14:paraId="086591ED">
            <w:pPr>
              <w:spacing w:before="73" w:line="219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说明</w:t>
            </w:r>
          </w:p>
        </w:tc>
      </w:tr>
      <w:tr w14:paraId="689799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354" w:type="dxa"/>
            <w:vAlign w:val="center"/>
          </w:tcPr>
          <w:p w14:paraId="1F588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119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数字显示</w:t>
            </w:r>
          </w:p>
        </w:tc>
        <w:tc>
          <w:tcPr>
            <w:tcW w:w="8031" w:type="dxa"/>
            <w:gridSpan w:val="2"/>
            <w:vAlign w:val="center"/>
          </w:tcPr>
          <w:p w14:paraId="3122BFB9">
            <w:pPr>
              <w:bidi w:val="0"/>
              <w:jc w:val="center"/>
            </w:pPr>
            <w:r>
              <w:t>4½位（最大读数 20000）</w:t>
            </w:r>
          </w:p>
        </w:tc>
      </w:tr>
      <w:tr w14:paraId="481560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54" w:type="dxa"/>
            <w:vAlign w:val="center"/>
          </w:tcPr>
          <w:p w14:paraId="555BDFBA">
            <w:pPr>
              <w:spacing w:before="39" w:line="206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测量</w:t>
            </w:r>
          </w:p>
        </w:tc>
        <w:tc>
          <w:tcPr>
            <w:tcW w:w="8031" w:type="dxa"/>
            <w:gridSpan w:val="2"/>
            <w:vAlign w:val="center"/>
          </w:tcPr>
          <w:p w14:paraId="19F58459">
            <w:pPr>
              <w:bidi w:val="0"/>
              <w:jc w:val="center"/>
            </w:pPr>
            <w:r>
              <w:t>电压、电流、电阻、电容、二极管、通断</w:t>
            </w:r>
          </w:p>
        </w:tc>
      </w:tr>
      <w:tr w14:paraId="177EDE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54" w:type="dxa"/>
            <w:vAlign w:val="center"/>
          </w:tcPr>
          <w:p w14:paraId="177D9D86">
            <w:pPr>
              <w:spacing w:before="37" w:line="207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输入阻抗</w:t>
            </w:r>
          </w:p>
        </w:tc>
        <w:tc>
          <w:tcPr>
            <w:tcW w:w="8031" w:type="dxa"/>
            <w:gridSpan w:val="2"/>
            <w:vAlign w:val="center"/>
          </w:tcPr>
          <w:p w14:paraId="2F7604F0">
            <w:pPr>
              <w:bidi w:val="0"/>
              <w:jc w:val="center"/>
            </w:pPr>
            <w:r>
              <w:t>≥10 MΩ</w:t>
            </w:r>
          </w:p>
        </w:tc>
      </w:tr>
      <w:tr w14:paraId="28EA9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54" w:type="dxa"/>
            <w:vAlign w:val="center"/>
          </w:tcPr>
          <w:p w14:paraId="52A12EA1">
            <w:pPr>
              <w:spacing w:before="37" w:line="207" w:lineRule="auto"/>
              <w:ind w:left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二极管</w:t>
            </w:r>
          </w:p>
        </w:tc>
        <w:tc>
          <w:tcPr>
            <w:tcW w:w="8031" w:type="dxa"/>
            <w:gridSpan w:val="2"/>
            <w:vAlign w:val="center"/>
          </w:tcPr>
          <w:p w14:paraId="4218AA22">
            <w:pPr>
              <w:bidi w:val="0"/>
              <w:jc w:val="center"/>
            </w:pPr>
            <w:r>
              <w:t>0~2V</w:t>
            </w:r>
          </w:p>
        </w:tc>
      </w:tr>
      <w:tr w14:paraId="4C16F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54" w:type="dxa"/>
            <w:shd w:val="clear" w:color="auto" w:fill="BEBEBE"/>
            <w:vAlign w:val="center"/>
          </w:tcPr>
          <w:p w14:paraId="5E8F1B00">
            <w:pPr>
              <w:pStyle w:val="6"/>
              <w:rPr>
                <w:sz w:val="21"/>
              </w:rPr>
            </w:pPr>
          </w:p>
        </w:tc>
        <w:tc>
          <w:tcPr>
            <w:tcW w:w="4178" w:type="dxa"/>
            <w:shd w:val="clear" w:color="auto" w:fill="BEBEBE"/>
            <w:vAlign w:val="center"/>
          </w:tcPr>
          <w:p w14:paraId="2F8EDD75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量程</w:t>
            </w:r>
          </w:p>
        </w:tc>
        <w:tc>
          <w:tcPr>
            <w:tcW w:w="3853" w:type="dxa"/>
            <w:shd w:val="clear" w:color="auto" w:fill="BEBEBE"/>
            <w:vAlign w:val="center"/>
          </w:tcPr>
          <w:p w14:paraId="61F5EE86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精度</w:t>
            </w:r>
          </w:p>
        </w:tc>
      </w:tr>
      <w:tr w14:paraId="2A0F9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54" w:type="dxa"/>
            <w:vMerge w:val="restart"/>
            <w:tcBorders>
              <w:bottom w:val="nil"/>
            </w:tcBorders>
            <w:vAlign w:val="center"/>
          </w:tcPr>
          <w:p w14:paraId="77011816">
            <w:pPr>
              <w:spacing w:before="78" w:line="223" w:lineRule="auto"/>
              <w:ind w:left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直流电压</w:t>
            </w:r>
          </w:p>
        </w:tc>
        <w:tc>
          <w:tcPr>
            <w:tcW w:w="4178" w:type="dxa"/>
            <w:vAlign w:val="center"/>
          </w:tcPr>
          <w:p w14:paraId="6A48DCCB">
            <w:pPr>
              <w:bidi w:val="0"/>
            </w:pPr>
            <w:r>
              <w:t>200.00mV</w:t>
            </w:r>
          </w:p>
        </w:tc>
        <w:tc>
          <w:tcPr>
            <w:tcW w:w="3853" w:type="dxa"/>
            <w:vAlign w:val="center"/>
          </w:tcPr>
          <w:p w14:paraId="41E32ACA">
            <w:pPr>
              <w:bidi w:val="0"/>
            </w:pPr>
            <w:r>
              <w:t>±(0.3%+10dig)</w:t>
            </w:r>
          </w:p>
        </w:tc>
      </w:tr>
      <w:tr w14:paraId="39D40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354" w:type="dxa"/>
            <w:vMerge w:val="continue"/>
            <w:tcBorders>
              <w:top w:val="nil"/>
              <w:bottom w:val="nil"/>
            </w:tcBorders>
            <w:vAlign w:val="center"/>
          </w:tcPr>
          <w:p w14:paraId="4B6710FA">
            <w:pPr>
              <w:pStyle w:val="6"/>
              <w:rPr>
                <w:sz w:val="21"/>
              </w:rPr>
            </w:pPr>
          </w:p>
        </w:tc>
        <w:tc>
          <w:tcPr>
            <w:tcW w:w="4178" w:type="dxa"/>
            <w:vAlign w:val="center"/>
          </w:tcPr>
          <w:p w14:paraId="2173E986">
            <w:pPr>
              <w:bidi w:val="0"/>
            </w:pPr>
            <w:r>
              <w:t>2.0000V/20.000V/200.00V</w:t>
            </w:r>
          </w:p>
        </w:tc>
        <w:tc>
          <w:tcPr>
            <w:tcW w:w="3853" w:type="dxa"/>
            <w:vMerge w:val="restart"/>
            <w:tcBorders>
              <w:bottom w:val="nil"/>
            </w:tcBorders>
            <w:vAlign w:val="center"/>
          </w:tcPr>
          <w:p w14:paraId="1223046B">
            <w:pPr>
              <w:bidi w:val="0"/>
            </w:pPr>
            <w:r>
              <w:t>±(0.3%+5dig)</w:t>
            </w:r>
          </w:p>
        </w:tc>
      </w:tr>
      <w:tr w14:paraId="7A4EC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354" w:type="dxa"/>
            <w:vMerge w:val="continue"/>
            <w:tcBorders>
              <w:top w:val="nil"/>
            </w:tcBorders>
            <w:vAlign w:val="center"/>
          </w:tcPr>
          <w:p w14:paraId="034B3526">
            <w:pPr>
              <w:pStyle w:val="6"/>
              <w:rPr>
                <w:sz w:val="21"/>
              </w:rPr>
            </w:pPr>
          </w:p>
        </w:tc>
        <w:tc>
          <w:tcPr>
            <w:tcW w:w="4178" w:type="dxa"/>
            <w:vAlign w:val="center"/>
          </w:tcPr>
          <w:p w14:paraId="74143415">
            <w:pPr>
              <w:bidi w:val="0"/>
            </w:pPr>
            <w:r>
              <w:t>1000.0V</w:t>
            </w:r>
          </w:p>
        </w:tc>
        <w:tc>
          <w:tcPr>
            <w:tcW w:w="3853" w:type="dxa"/>
            <w:vMerge w:val="continue"/>
            <w:tcBorders>
              <w:top w:val="nil"/>
            </w:tcBorders>
            <w:vAlign w:val="center"/>
          </w:tcPr>
          <w:p w14:paraId="45AAC6B2">
            <w:pPr>
              <w:bidi w:val="0"/>
            </w:pPr>
          </w:p>
        </w:tc>
      </w:tr>
      <w:tr w14:paraId="4E9FD7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54" w:type="dxa"/>
            <w:vMerge w:val="restart"/>
            <w:tcBorders>
              <w:bottom w:val="nil"/>
            </w:tcBorders>
            <w:vAlign w:val="center"/>
          </w:tcPr>
          <w:p w14:paraId="72945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119"/>
              <w:textAlignment w:val="auto"/>
              <w:rPr>
                <w:rFonts w:ascii="宋体" w:hAnsi="宋体" w:eastAsia="宋体" w:cs="宋体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交流电压</w:t>
            </w:r>
          </w:p>
        </w:tc>
        <w:tc>
          <w:tcPr>
            <w:tcW w:w="4178" w:type="dxa"/>
            <w:vAlign w:val="center"/>
          </w:tcPr>
          <w:p w14:paraId="3955BFF6">
            <w:pPr>
              <w:bidi w:val="0"/>
            </w:pPr>
            <w:r>
              <w:t>200.00mV /2.0000V/20.000V/200.00V</w:t>
            </w:r>
          </w:p>
        </w:tc>
        <w:tc>
          <w:tcPr>
            <w:tcW w:w="3853" w:type="dxa"/>
            <w:vAlign w:val="center"/>
          </w:tcPr>
          <w:p w14:paraId="7A126E38">
            <w:pPr>
              <w:bidi w:val="0"/>
            </w:pPr>
            <w:r>
              <w:t>±(0.8%+10dig)</w:t>
            </w:r>
          </w:p>
        </w:tc>
      </w:tr>
      <w:tr w14:paraId="7548D9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354" w:type="dxa"/>
            <w:vMerge w:val="continue"/>
            <w:tcBorders>
              <w:top w:val="nil"/>
            </w:tcBorders>
            <w:vAlign w:val="center"/>
          </w:tcPr>
          <w:p w14:paraId="7A04CC20">
            <w:pPr>
              <w:pStyle w:val="6"/>
              <w:rPr>
                <w:sz w:val="21"/>
              </w:rPr>
            </w:pPr>
          </w:p>
        </w:tc>
        <w:tc>
          <w:tcPr>
            <w:tcW w:w="4178" w:type="dxa"/>
            <w:vAlign w:val="center"/>
          </w:tcPr>
          <w:p w14:paraId="2C4080D6">
            <w:pPr>
              <w:bidi w:val="0"/>
            </w:pPr>
            <w:r>
              <w:t>750V</w:t>
            </w:r>
          </w:p>
        </w:tc>
        <w:tc>
          <w:tcPr>
            <w:tcW w:w="3853" w:type="dxa"/>
            <w:vAlign w:val="center"/>
          </w:tcPr>
          <w:p w14:paraId="01B1D9F7">
            <w:pPr>
              <w:bidi w:val="0"/>
            </w:pPr>
            <w:r>
              <w:t>±( 1.0%+10dig)</w:t>
            </w:r>
          </w:p>
        </w:tc>
      </w:tr>
      <w:tr w14:paraId="39A4C3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54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82D6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3" w:lineRule="auto"/>
              <w:ind w:left="118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直流电流</w:t>
            </w:r>
          </w:p>
        </w:tc>
        <w:tc>
          <w:tcPr>
            <w:tcW w:w="417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73AE1">
            <w:pPr>
              <w:bidi w:val="0"/>
            </w:pPr>
            <w:r>
              <w:t>200.00mA</w:t>
            </w:r>
          </w:p>
        </w:tc>
        <w:tc>
          <w:tcPr>
            <w:tcW w:w="385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79A421D">
            <w:pPr>
              <w:bidi w:val="0"/>
            </w:pPr>
            <w:r>
              <w:t>±(0.8%+10dig)</w:t>
            </w:r>
          </w:p>
        </w:tc>
      </w:tr>
      <w:tr w14:paraId="50B2CB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35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CDF9B">
            <w:pPr>
              <w:pStyle w:val="6"/>
              <w:rPr>
                <w:sz w:val="21"/>
              </w:rPr>
            </w:pPr>
          </w:p>
        </w:tc>
        <w:tc>
          <w:tcPr>
            <w:tcW w:w="4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4CF16">
            <w:pPr>
              <w:bidi w:val="0"/>
            </w:pPr>
            <w:r>
              <w:t>10.000A</w:t>
            </w:r>
          </w:p>
        </w:tc>
        <w:tc>
          <w:tcPr>
            <w:tcW w:w="3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BDBD52">
            <w:pPr>
              <w:bidi w:val="0"/>
            </w:pPr>
            <w:r>
              <w:t>±(2.5%+10dig)</w:t>
            </w:r>
          </w:p>
        </w:tc>
      </w:tr>
      <w:tr w14:paraId="0BEBB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55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121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交流电流</w:t>
            </w:r>
          </w:p>
        </w:tc>
        <w:tc>
          <w:tcPr>
            <w:tcW w:w="4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2B986">
            <w:pPr>
              <w:bidi w:val="0"/>
            </w:pPr>
            <w:r>
              <w:t>200.00mA</w:t>
            </w:r>
          </w:p>
        </w:tc>
        <w:tc>
          <w:tcPr>
            <w:tcW w:w="3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F85C8">
            <w:pPr>
              <w:bidi w:val="0"/>
            </w:pPr>
            <w:r>
              <w:t>±(1.0%+10dig)</w:t>
            </w:r>
          </w:p>
        </w:tc>
      </w:tr>
      <w:tr w14:paraId="087F92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2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7C848">
            <w:pPr>
              <w:pStyle w:val="6"/>
              <w:rPr>
                <w:sz w:val="21"/>
              </w:rPr>
            </w:pPr>
          </w:p>
        </w:tc>
        <w:tc>
          <w:tcPr>
            <w:tcW w:w="4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55BA2">
            <w:pPr>
              <w:bidi w:val="0"/>
            </w:pPr>
            <w:r>
              <w:t>10.000A</w:t>
            </w:r>
          </w:p>
        </w:tc>
        <w:tc>
          <w:tcPr>
            <w:tcW w:w="3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597F5">
            <w:pPr>
              <w:bidi w:val="0"/>
            </w:pPr>
            <w:r>
              <w:t>±(2.8%+10dig)</w:t>
            </w:r>
          </w:p>
        </w:tc>
      </w:tr>
      <w:tr w14:paraId="7AC6F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3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52E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144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电阻</w:t>
            </w:r>
          </w:p>
        </w:tc>
        <w:tc>
          <w:tcPr>
            <w:tcW w:w="4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7FC34">
            <w:pPr>
              <w:bidi w:val="0"/>
            </w:pPr>
            <w:r>
              <w:t>200.00Ω/2.0000kΩ/20.000kΩ/</w:t>
            </w:r>
          </w:p>
          <w:p w14:paraId="29202355">
            <w:pPr>
              <w:bidi w:val="0"/>
            </w:pPr>
            <w:r>
              <w:t>200.00kΩ/2.0000MΩ</w:t>
            </w:r>
          </w:p>
        </w:tc>
        <w:tc>
          <w:tcPr>
            <w:tcW w:w="3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9D5B3">
            <w:pPr>
              <w:bidi w:val="0"/>
            </w:pPr>
            <w:r>
              <w:t>±(0.8%+10dig)</w:t>
            </w:r>
          </w:p>
        </w:tc>
      </w:tr>
      <w:tr w14:paraId="5233C1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23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A24311">
            <w:pPr>
              <w:pStyle w:val="6"/>
              <w:rPr>
                <w:sz w:val="21"/>
              </w:rPr>
            </w:pPr>
          </w:p>
        </w:tc>
        <w:tc>
          <w:tcPr>
            <w:tcW w:w="4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395E4">
            <w:pPr>
              <w:bidi w:val="0"/>
            </w:pPr>
            <w:r>
              <w:t>20.000MΩ</w:t>
            </w:r>
          </w:p>
        </w:tc>
        <w:tc>
          <w:tcPr>
            <w:tcW w:w="3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BBE1E">
            <w:pPr>
              <w:bidi w:val="0"/>
            </w:pPr>
            <w:r>
              <w:t>±(1.0%+3dig)</w:t>
            </w:r>
          </w:p>
        </w:tc>
      </w:tr>
      <w:tr w14:paraId="7B037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23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602AB">
            <w:pPr>
              <w:pStyle w:val="6"/>
              <w:rPr>
                <w:sz w:val="21"/>
              </w:rPr>
            </w:pPr>
          </w:p>
        </w:tc>
        <w:tc>
          <w:tcPr>
            <w:tcW w:w="4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89B54">
            <w:pPr>
              <w:bidi w:val="0"/>
              <w:rPr>
                <w:lang w:val="en-US" w:eastAsia="en-US"/>
              </w:rPr>
            </w:pPr>
            <w:r>
              <w:t>100.00MΩ</w:t>
            </w:r>
          </w:p>
        </w:tc>
        <w:tc>
          <w:tcPr>
            <w:tcW w:w="3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55945">
            <w:pPr>
              <w:bidi w:val="0"/>
              <w:rPr>
                <w:lang w:val="en-US" w:eastAsia="en-US"/>
              </w:rPr>
            </w:pPr>
            <w:r>
              <w:t>±(5.0%+10dig)</w:t>
            </w:r>
          </w:p>
        </w:tc>
      </w:tr>
      <w:tr w14:paraId="574DA2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A1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1" w:lineRule="auto"/>
              <w:ind w:left="144" w:leftChars="0" w:firstLine="115" w:firstLineChars="50"/>
              <w:textAlignment w:val="auto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电容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[1]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（F）</w:t>
            </w:r>
          </w:p>
        </w:tc>
        <w:tc>
          <w:tcPr>
            <w:tcW w:w="4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374E9">
            <w:pPr>
              <w:bidi w:val="0"/>
            </w:pPr>
            <w:r>
              <w:t>20.000nF/200.00nF/2.0000uF/</w:t>
            </w:r>
          </w:p>
          <w:p w14:paraId="2ACD4A13">
            <w:pPr>
              <w:bidi w:val="0"/>
              <w:rPr>
                <w:lang w:val="en-US" w:eastAsia="en-US"/>
              </w:rPr>
            </w:pPr>
            <w:r>
              <w:t>20.000uF/200.00uF/2.0000mF</w:t>
            </w:r>
          </w:p>
        </w:tc>
        <w:tc>
          <w:tcPr>
            <w:tcW w:w="3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24F96">
            <w:pPr>
              <w:bidi w:val="0"/>
              <w:rPr>
                <w:lang w:val="en-US" w:eastAsia="en-US"/>
              </w:rPr>
            </w:pPr>
            <w:r>
              <w:t>±(3.0%+10dig)</w:t>
            </w:r>
          </w:p>
        </w:tc>
      </w:tr>
      <w:tr w14:paraId="42A523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04740">
            <w:pPr>
              <w:spacing w:before="39" w:line="208" w:lineRule="auto"/>
              <w:ind w:left="117" w:leftChars="0" w:firstLine="119" w:firstLineChars="50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频响（Hz）</w:t>
            </w:r>
          </w:p>
        </w:tc>
        <w:tc>
          <w:tcPr>
            <w:tcW w:w="4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4CCCA">
            <w:pPr>
              <w:bidi w:val="0"/>
              <w:rPr>
                <w:lang w:val="en-US" w:eastAsia="en-US"/>
              </w:rPr>
            </w:pPr>
            <w:r>
              <w:t>（40 - 1000）Hz</w:t>
            </w:r>
          </w:p>
        </w:tc>
        <w:tc>
          <w:tcPr>
            <w:tcW w:w="3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69A25">
            <w:pPr>
              <w:bidi w:val="0"/>
              <w:rPr>
                <w:lang w:val="en-US" w:eastAsia="en-US"/>
              </w:rPr>
            </w:pPr>
          </w:p>
        </w:tc>
      </w:tr>
    </w:tbl>
    <w:p w14:paraId="6497245B">
      <w:pPr>
        <w:numPr>
          <w:ilvl w:val="0"/>
          <w:numId w:val="1"/>
        </w:numPr>
        <w:rPr>
          <w:rFonts w:ascii="宋体" w:hAnsi="宋体" w:eastAsia="宋体" w:cs="宋体"/>
          <w:spacing w:val="-3"/>
          <w:position w:val="15"/>
          <w:sz w:val="24"/>
          <w:szCs w:val="24"/>
        </w:rPr>
      </w:pPr>
      <w:r>
        <w:rPr>
          <w:rFonts w:ascii="宋体" w:hAnsi="宋体" w:eastAsia="宋体" w:cs="宋体"/>
          <w:spacing w:val="-2"/>
          <w:position w:val="15"/>
          <w:sz w:val="24"/>
          <w:szCs w:val="24"/>
        </w:rPr>
        <w:t>交流电压/电流、电容测量时，准确度保证范围为</w:t>
      </w:r>
      <w:r>
        <w:rPr>
          <w:rFonts w:ascii="宋体" w:hAnsi="宋体" w:eastAsia="宋体" w:cs="宋体"/>
          <w:spacing w:val="-46"/>
          <w:position w:val="1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position w:val="15"/>
          <w:sz w:val="24"/>
          <w:szCs w:val="24"/>
        </w:rPr>
        <w:t xml:space="preserve">5% </w:t>
      </w:r>
      <w:r>
        <w:rPr>
          <w:rFonts w:ascii="宋体" w:hAnsi="宋体" w:eastAsia="宋体" w:cs="宋体"/>
          <w:spacing w:val="-3"/>
          <w:position w:val="15"/>
          <w:sz w:val="24"/>
          <w:szCs w:val="24"/>
        </w:rPr>
        <w:t>至</w:t>
      </w:r>
      <w:r>
        <w:rPr>
          <w:rFonts w:ascii="宋体" w:hAnsi="宋体" w:eastAsia="宋体" w:cs="宋体"/>
          <w:spacing w:val="-33"/>
          <w:position w:val="1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position w:val="15"/>
          <w:sz w:val="24"/>
          <w:szCs w:val="24"/>
        </w:rPr>
        <w:t>100% 量程。</w:t>
      </w:r>
    </w:p>
    <w:p w14:paraId="5C99DEE2">
      <w:pPr>
        <w:spacing w:line="221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其它</w:t>
      </w:r>
    </w:p>
    <w:p w14:paraId="7496870C">
      <w:pPr>
        <w:spacing w:line="117" w:lineRule="exact"/>
      </w:pPr>
    </w:p>
    <w:tbl>
      <w:tblPr>
        <w:tblStyle w:val="5"/>
        <w:tblW w:w="10385" w:type="dxa"/>
        <w:tblInd w:w="-84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6"/>
        <w:gridCol w:w="8019"/>
      </w:tblGrid>
      <w:tr w14:paraId="62FC16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0385" w:type="dxa"/>
            <w:gridSpan w:val="2"/>
            <w:shd w:val="clear" w:color="auto" w:fill="BEBEBE"/>
            <w:vAlign w:val="top"/>
          </w:tcPr>
          <w:p w14:paraId="59CC531B">
            <w:pPr>
              <w:spacing w:before="41" w:line="211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显示</w:t>
            </w:r>
          </w:p>
        </w:tc>
      </w:tr>
      <w:tr w14:paraId="31B152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66" w:type="dxa"/>
            <w:vAlign w:val="top"/>
          </w:tcPr>
          <w:p w14:paraId="082DE020">
            <w:pPr>
              <w:spacing w:before="41" w:line="220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显示类型</w:t>
            </w:r>
          </w:p>
        </w:tc>
        <w:tc>
          <w:tcPr>
            <w:tcW w:w="8019" w:type="dxa"/>
            <w:vAlign w:val="top"/>
          </w:tcPr>
          <w:p w14:paraId="634E4DC4">
            <w:pPr>
              <w:bidi w:val="0"/>
            </w:pPr>
            <w:r>
              <w:t>2.8 英寸的彩色液晶显示</w:t>
            </w:r>
          </w:p>
        </w:tc>
      </w:tr>
      <w:tr w14:paraId="1E0119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66" w:type="dxa"/>
            <w:vAlign w:val="top"/>
          </w:tcPr>
          <w:p w14:paraId="1D23A4CE">
            <w:pPr>
              <w:spacing w:before="43" w:line="220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显示分辨率</w:t>
            </w:r>
          </w:p>
        </w:tc>
        <w:tc>
          <w:tcPr>
            <w:tcW w:w="8019" w:type="dxa"/>
            <w:vAlign w:val="top"/>
          </w:tcPr>
          <w:p w14:paraId="6A014F7D">
            <w:pPr>
              <w:bidi w:val="0"/>
            </w:pPr>
            <w:r>
              <w:t>240 水平 × 320 垂直像素</w:t>
            </w:r>
          </w:p>
        </w:tc>
      </w:tr>
      <w:tr w14:paraId="257CB3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66" w:type="dxa"/>
            <w:vAlign w:val="top"/>
          </w:tcPr>
          <w:p w14:paraId="495D5912">
            <w:pPr>
              <w:spacing w:before="43" w:line="220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显示色彩</w:t>
            </w:r>
          </w:p>
        </w:tc>
        <w:tc>
          <w:tcPr>
            <w:tcW w:w="8019" w:type="dxa"/>
            <w:vAlign w:val="top"/>
          </w:tcPr>
          <w:p w14:paraId="6F4E8701">
            <w:pPr>
              <w:bidi w:val="0"/>
            </w:pPr>
            <w:r>
              <w:t>65536 色，TFT</w:t>
            </w:r>
          </w:p>
        </w:tc>
      </w:tr>
      <w:tr w14:paraId="532655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385" w:type="dxa"/>
            <w:gridSpan w:val="2"/>
            <w:shd w:val="clear" w:color="auto" w:fill="BEBEBE"/>
            <w:vAlign w:val="top"/>
          </w:tcPr>
          <w:p w14:paraId="3E91E273">
            <w:pPr>
              <w:spacing w:before="35" w:line="208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环境条件</w:t>
            </w:r>
          </w:p>
        </w:tc>
      </w:tr>
      <w:tr w14:paraId="3F8494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366" w:type="dxa"/>
            <w:vAlign w:val="top"/>
          </w:tcPr>
          <w:p w14:paraId="7F5CD9DB">
            <w:pPr>
              <w:spacing w:before="202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温度</w:t>
            </w:r>
          </w:p>
        </w:tc>
        <w:tc>
          <w:tcPr>
            <w:tcW w:w="8019" w:type="dxa"/>
            <w:vAlign w:val="top"/>
          </w:tcPr>
          <w:p w14:paraId="49E81609">
            <w:pPr>
              <w:bidi w:val="0"/>
            </w:pPr>
            <w:r>
              <w:t>工作温度：0℃~40℃</w:t>
            </w:r>
          </w:p>
          <w:p w14:paraId="0AC27B50">
            <w:pPr>
              <w:bidi w:val="0"/>
            </w:pPr>
            <w:r>
              <w:t>存贮温度：-20℃~60℃</w:t>
            </w:r>
          </w:p>
        </w:tc>
      </w:tr>
      <w:tr w14:paraId="336AC9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66" w:type="dxa"/>
            <w:vAlign w:val="top"/>
          </w:tcPr>
          <w:p w14:paraId="4985747C">
            <w:pPr>
              <w:spacing w:before="48" w:line="216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相对湿度</w:t>
            </w:r>
          </w:p>
        </w:tc>
        <w:tc>
          <w:tcPr>
            <w:tcW w:w="8019" w:type="dxa"/>
            <w:vAlign w:val="top"/>
          </w:tcPr>
          <w:p w14:paraId="175868BA">
            <w:pPr>
              <w:bidi w:val="0"/>
            </w:pPr>
            <w:r>
              <w:t>≤90%RH；无凝结</w:t>
            </w:r>
          </w:p>
        </w:tc>
      </w:tr>
      <w:tr w14:paraId="10FBB1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66" w:type="dxa"/>
            <w:vAlign w:val="top"/>
          </w:tcPr>
          <w:p w14:paraId="58609F11">
            <w:pPr>
              <w:spacing w:before="48" w:line="216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高度</w:t>
            </w:r>
          </w:p>
        </w:tc>
        <w:tc>
          <w:tcPr>
            <w:tcW w:w="8019" w:type="dxa"/>
            <w:vAlign w:val="top"/>
          </w:tcPr>
          <w:p w14:paraId="19DBDC21">
            <w:pPr>
              <w:bidi w:val="0"/>
            </w:pPr>
            <w:r>
              <w:t>2,000 米</w:t>
            </w:r>
          </w:p>
        </w:tc>
      </w:tr>
      <w:tr w14:paraId="30B968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66" w:type="dxa"/>
            <w:vAlign w:val="top"/>
          </w:tcPr>
          <w:p w14:paraId="18086EB0">
            <w:pPr>
              <w:spacing w:before="50" w:line="214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冷却方法</w:t>
            </w:r>
          </w:p>
        </w:tc>
        <w:tc>
          <w:tcPr>
            <w:tcW w:w="8019" w:type="dxa"/>
            <w:vAlign w:val="top"/>
          </w:tcPr>
          <w:p w14:paraId="4446C7CC">
            <w:pPr>
              <w:bidi w:val="0"/>
            </w:pPr>
            <w:r>
              <w:t>风扇冷却，温度智能转速控制</w:t>
            </w:r>
          </w:p>
        </w:tc>
      </w:tr>
      <w:tr w14:paraId="138750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385" w:type="dxa"/>
            <w:gridSpan w:val="2"/>
            <w:shd w:val="clear" w:color="auto" w:fill="BEBEBE"/>
            <w:vAlign w:val="top"/>
          </w:tcPr>
          <w:p w14:paraId="07D02641">
            <w:pPr>
              <w:spacing w:before="42" w:line="203" w:lineRule="auto"/>
              <w:ind w:left="1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其他</w:t>
            </w:r>
          </w:p>
        </w:tc>
      </w:tr>
      <w:tr w14:paraId="600CD0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2366" w:type="dxa"/>
            <w:vAlign w:val="top"/>
          </w:tcPr>
          <w:p w14:paraId="3AECE3A6">
            <w:pPr>
              <w:spacing w:before="50" w:line="222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通讯接口</w:t>
            </w:r>
          </w:p>
        </w:tc>
        <w:tc>
          <w:tcPr>
            <w:tcW w:w="8019" w:type="dxa"/>
            <w:vAlign w:val="top"/>
          </w:tcPr>
          <w:p w14:paraId="6778544E">
            <w:pPr>
              <w:bidi w:val="0"/>
              <w:ind w:left="0" w:leftChars="0" w:firstLine="0" w:firstLineChars="0"/>
            </w:pPr>
            <w:r>
              <w:rPr>
                <w:rFonts w:hint="eastAsia"/>
              </w:rPr>
              <w:t>提供USB，LAN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选配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和RS232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选配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三种可选择的接口，兼容SCPI通讯协议</w:t>
            </w:r>
          </w:p>
        </w:tc>
      </w:tr>
      <w:tr w14:paraId="15903B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366" w:type="dxa"/>
            <w:vAlign w:val="top"/>
          </w:tcPr>
          <w:p w14:paraId="6DB4477E">
            <w:pPr>
              <w:spacing w:before="53" w:line="221" w:lineRule="auto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2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USB</w:t>
            </w:r>
            <w:r>
              <w:rPr>
                <w:rFonts w:hint="default" w:ascii="Arial" w:hAnsi="Arial" w:eastAsia="宋体" w:cs="Arial"/>
                <w:spacing w:val="-4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2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充电接口</w:t>
            </w:r>
          </w:p>
        </w:tc>
        <w:tc>
          <w:tcPr>
            <w:tcW w:w="8019" w:type="dxa"/>
            <w:vAlign w:val="top"/>
          </w:tcPr>
          <w:p w14:paraId="477C819D">
            <w:pPr>
              <w:bidi w:val="0"/>
            </w:pPr>
            <w:r>
              <w:t>5V/ 1A 充电</w:t>
            </w:r>
          </w:p>
        </w:tc>
      </w:tr>
      <w:tr w14:paraId="10140E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2366" w:type="dxa"/>
            <w:vAlign w:val="top"/>
          </w:tcPr>
          <w:p w14:paraId="79F6881D">
            <w:pPr>
              <w:spacing w:before="85" w:line="219" w:lineRule="auto"/>
              <w:ind w:left="1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尺寸</w:t>
            </w:r>
          </w:p>
        </w:tc>
        <w:tc>
          <w:tcPr>
            <w:tcW w:w="8019" w:type="dxa"/>
            <w:vAlign w:val="top"/>
          </w:tcPr>
          <w:p w14:paraId="5956E50A">
            <w:pPr>
              <w:bidi w:val="0"/>
            </w:pPr>
            <w:r>
              <w:t>82mm（宽）× 142mm（高）×226mm（深）</w:t>
            </w:r>
          </w:p>
        </w:tc>
      </w:tr>
      <w:tr w14:paraId="0BB8D1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366" w:type="dxa"/>
            <w:vAlign w:val="top"/>
          </w:tcPr>
          <w:p w14:paraId="7A99D9FB">
            <w:pPr>
              <w:spacing w:before="87" w:line="226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重量</w:t>
            </w:r>
          </w:p>
        </w:tc>
        <w:tc>
          <w:tcPr>
            <w:tcW w:w="8019" w:type="dxa"/>
            <w:vAlign w:val="top"/>
          </w:tcPr>
          <w:p w14:paraId="0819BAF4">
            <w:pPr>
              <w:bidi w:val="0"/>
            </w:pPr>
            <w:r>
              <w:t>约 1.5 公斤</w:t>
            </w:r>
          </w:p>
        </w:tc>
      </w:tr>
    </w:tbl>
    <w:p w14:paraId="4181BC45">
      <w:pPr>
        <w:numPr>
          <w:ilvl w:val="0"/>
          <w:numId w:val="0"/>
        </w:numPr>
        <w:rPr>
          <w:position w:val="-18"/>
        </w:rPr>
      </w:pPr>
    </w:p>
    <w:p w14:paraId="3B4ACC66">
      <w:pPr>
        <w:numPr>
          <w:ilvl w:val="0"/>
          <w:numId w:val="0"/>
        </w:numPr>
        <w:rPr>
          <w:position w:val="-18"/>
        </w:rPr>
      </w:pPr>
    </w:p>
    <w:p w14:paraId="249EB45B">
      <w:pPr>
        <w:numPr>
          <w:ilvl w:val="0"/>
          <w:numId w:val="0"/>
        </w:numPr>
        <w:rPr>
          <w:rFonts w:hint="default" w:ascii="宋体" w:hAnsi="宋体" w:eastAsia="宋体" w:cs="宋体"/>
          <w:spacing w:val="-3"/>
          <w:position w:val="15"/>
          <w:sz w:val="24"/>
          <w:szCs w:val="24"/>
          <w:lang w:val="en-US" w:eastAsia="zh-CN"/>
        </w:rPr>
      </w:pPr>
      <w:r>
        <w:rPr>
          <w:rFonts w:hint="eastAsia"/>
          <w:position w:val="-18"/>
          <w:lang w:val="en-US" w:eastAsia="zh-CN"/>
        </w:rPr>
        <w:drawing>
          <wp:inline distT="0" distB="0" distL="114300" distR="114300">
            <wp:extent cx="1969770" cy="494665"/>
            <wp:effectExtent l="0" t="0" r="11430" b="635"/>
            <wp:docPr id="2" name="图片 2" descr="ba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arcod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9770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position w:val="-18"/>
          <w:lang w:val="en-US" w:eastAsia="zh-CN"/>
        </w:rPr>
        <w:t xml:space="preserve">                               V1.1.1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120"/>
      </w:pPr>
      <w:r>
        <w:separator/>
      </w:r>
    </w:p>
  </w:endnote>
  <w:endnote w:type="continuationSeparator" w:id="1">
    <w:p>
      <w:pPr>
        <w:ind w:firstLin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120"/>
      </w:pPr>
      <w:r>
        <w:separator/>
      </w:r>
    </w:p>
  </w:footnote>
  <w:footnote w:type="continuationSeparator" w:id="1">
    <w:p>
      <w:pPr>
        <w:ind w:firstLine="1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2B9877"/>
    <w:multiLevelType w:val="singleLevel"/>
    <w:tmpl w:val="CC2B9877"/>
    <w:lvl w:ilvl="0" w:tentative="0">
      <w:start w:val="1"/>
      <w:numFmt w:val="decimal"/>
      <w:suff w:val="space"/>
      <w:lvlText w:val="[%1]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A54B11"/>
    <w:rsid w:val="095427C0"/>
    <w:rsid w:val="143D1FC9"/>
    <w:rsid w:val="1F1F6128"/>
    <w:rsid w:val="25CF5BAE"/>
    <w:rsid w:val="2B6F2A61"/>
    <w:rsid w:val="398E43D1"/>
    <w:rsid w:val="42412D66"/>
    <w:rsid w:val="55A54B11"/>
    <w:rsid w:val="6090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21" w:firstLineChars="50"/>
      <w:jc w:val="both"/>
    </w:pPr>
    <w:rPr>
      <w:rFonts w:ascii="Arial" w:hAnsi="Arial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2"/>
      <w:szCs w:val="22"/>
      <w:lang w:val="en-US" w:eastAsia="en-US" w:bidi="ar-SA"/>
    </w:rPr>
  </w:style>
  <w:style w:type="character" w:customStyle="1" w:styleId="7">
    <w:name w:val="font01"/>
    <w:basedOn w:val="4"/>
    <w:autoRedefine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8">
    <w:name w:val="font11"/>
    <w:basedOn w:val="4"/>
    <w:autoRedefine/>
    <w:qFormat/>
    <w:uiPriority w:val="0"/>
    <w:rPr>
      <w:rFonts w:hint="default" w:ascii="Tahoma" w:hAnsi="Tahoma" w:cs="Tahoma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684</Words>
  <Characters>1824</Characters>
  <Lines>0</Lines>
  <Paragraphs>0</Paragraphs>
  <TotalTime>7</TotalTime>
  <ScaleCrop>false</ScaleCrop>
  <LinksUpToDate>false</LinksUpToDate>
  <CharactersWithSpaces>1893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2025-02-26T10:25:00Z</dcterms:created>
  <dc:creator>珠</dc:creator>
  <cp:lastModifiedBy>珠</cp:lastModifiedBy>
  <dcterms:modified xsi:type="dcterms:W3CDTF">2025-08-14T02:42:08Z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BC507F17772341B9BBC2CD4E6722D1DF_11</vt:lpwstr>
  </property>
  <property fmtid="{D5CDD505-2E9C-101B-9397-08002B2CF9AE}" pid="4" name="KSOTemplateDocerSaveRecord">
    <vt:lpwstr>eyJoZGlkIjoiNDFlZDg2NTA4M2E0NzdhYzdjYzFjZDhiODUwNTYwMjkiLCJ1c2VySWQiOiI0NDkyNDYxNDkifQ==</vt:lpwstr>
  </property>
</Properties>
</file>